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0F1B" w14:textId="45631CB4" w:rsidR="0005639E" w:rsidRDefault="00DA10CC" w:rsidP="00DA10CC">
      <w:pPr>
        <w:rPr>
          <w:rFonts w:ascii="Times New Roman" w:hAnsi="Times New Roman" w:cs="Times New Roman"/>
          <w:b/>
          <w:sz w:val="28"/>
          <w:szCs w:val="28"/>
        </w:rPr>
      </w:pPr>
      <w:r w:rsidRPr="00A70D40">
        <w:rPr>
          <w:rFonts w:ascii="Times New Roman" w:hAnsi="Times New Roman" w:cs="Times New Roman"/>
          <w:b/>
          <w:sz w:val="28"/>
          <w:szCs w:val="28"/>
        </w:rPr>
        <w:t>Key l</w:t>
      </w:r>
      <w:r w:rsidR="00A70D40" w:rsidRPr="00A70D40">
        <w:rPr>
          <w:rFonts w:ascii="Times New Roman" w:hAnsi="Times New Roman" w:cs="Times New Roman"/>
          <w:b/>
          <w:sz w:val="28"/>
          <w:szCs w:val="28"/>
        </w:rPr>
        <w:t>inks in the r</w:t>
      </w:r>
      <w:r w:rsidRPr="00A70D40">
        <w:rPr>
          <w:rFonts w:ascii="Times New Roman" w:hAnsi="Times New Roman" w:cs="Times New Roman"/>
          <w:b/>
          <w:sz w:val="28"/>
          <w:szCs w:val="28"/>
        </w:rPr>
        <w:t xml:space="preserve">esearch proposal </w:t>
      </w:r>
      <w:r w:rsidR="00A70D40">
        <w:rPr>
          <w:rFonts w:ascii="Times New Roman" w:hAnsi="Times New Roman" w:cs="Times New Roman"/>
          <w:b/>
          <w:sz w:val="28"/>
          <w:szCs w:val="28"/>
        </w:rPr>
        <w:t>story line</w:t>
      </w:r>
    </w:p>
    <w:p w14:paraId="0650FE56" w14:textId="06BA48E7" w:rsidR="001D3A67" w:rsidRPr="001D3A67" w:rsidRDefault="001D3A67" w:rsidP="00DA10CC">
      <w:pPr>
        <w:rPr>
          <w:rFonts w:ascii="Times New Roman" w:hAnsi="Times New Roman" w:cs="Times New Roman"/>
          <w:bCs/>
          <w:sz w:val="28"/>
          <w:szCs w:val="28"/>
        </w:rPr>
      </w:pPr>
      <w:r w:rsidRPr="001D3A67">
        <w:rPr>
          <w:rFonts w:ascii="Times New Roman" w:hAnsi="Times New Roman" w:cs="Times New Roman"/>
          <w:bCs/>
          <w:sz w:val="28"/>
          <w:szCs w:val="28"/>
        </w:rPr>
        <w:t xml:space="preserve">This excerpt </w:t>
      </w:r>
      <w:r w:rsidR="009D4B75">
        <w:rPr>
          <w:rFonts w:ascii="Times New Roman" w:hAnsi="Times New Roman" w:cs="Times New Roman"/>
          <w:bCs/>
          <w:sz w:val="28"/>
          <w:szCs w:val="28"/>
        </w:rPr>
        <w:t xml:space="preserve">illustrates the kind and order of </w:t>
      </w:r>
      <w:r w:rsidRPr="001D3A67">
        <w:rPr>
          <w:rFonts w:ascii="Times New Roman" w:hAnsi="Times New Roman" w:cs="Times New Roman"/>
          <w:bCs/>
          <w:sz w:val="28"/>
          <w:szCs w:val="28"/>
        </w:rPr>
        <w:t>information provided in the introductory section</w:t>
      </w:r>
      <w:r w:rsidR="006E63BD">
        <w:rPr>
          <w:rFonts w:ascii="Times New Roman" w:hAnsi="Times New Roman" w:cs="Times New Roman"/>
          <w:bCs/>
          <w:sz w:val="28"/>
          <w:szCs w:val="28"/>
        </w:rPr>
        <w:t xml:space="preserve"> of a research proposal</w:t>
      </w:r>
      <w:r w:rsidRPr="001D3A67">
        <w:rPr>
          <w:rFonts w:ascii="Times New Roman" w:hAnsi="Times New Roman" w:cs="Times New Roman"/>
          <w:bCs/>
          <w:sz w:val="28"/>
          <w:szCs w:val="28"/>
        </w:rPr>
        <w:t>, and in the introductory parts of the literature review and research design</w:t>
      </w:r>
      <w:r w:rsidR="009D4B75">
        <w:rPr>
          <w:rFonts w:ascii="Times New Roman" w:hAnsi="Times New Roman" w:cs="Times New Roman"/>
          <w:bCs/>
          <w:sz w:val="28"/>
          <w:szCs w:val="28"/>
        </w:rPr>
        <w:t xml:space="preserve"> within a research proposal</w:t>
      </w:r>
      <w:r w:rsidRPr="001D3A67">
        <w:rPr>
          <w:rFonts w:ascii="Times New Roman" w:hAnsi="Times New Roman" w:cs="Times New Roman"/>
          <w:bCs/>
          <w:sz w:val="28"/>
          <w:szCs w:val="28"/>
        </w:rPr>
        <w:t>.</w:t>
      </w:r>
      <w:r w:rsidR="00253B75">
        <w:rPr>
          <w:rFonts w:ascii="Times New Roman" w:hAnsi="Times New Roman" w:cs="Times New Roman"/>
          <w:bCs/>
          <w:sz w:val="28"/>
          <w:szCs w:val="28"/>
        </w:rPr>
        <w:t xml:space="preserve"> The commentary in the right </w:t>
      </w:r>
      <w:r w:rsidR="009D4B75">
        <w:rPr>
          <w:rFonts w:ascii="Times New Roman" w:hAnsi="Times New Roman" w:cs="Times New Roman"/>
          <w:bCs/>
          <w:sz w:val="28"/>
          <w:szCs w:val="28"/>
        </w:rPr>
        <w:t>column</w:t>
      </w:r>
      <w:r w:rsidR="00253B75">
        <w:rPr>
          <w:rFonts w:ascii="Times New Roman" w:hAnsi="Times New Roman" w:cs="Times New Roman"/>
          <w:bCs/>
          <w:sz w:val="28"/>
          <w:szCs w:val="28"/>
        </w:rPr>
        <w:t xml:space="preserve"> of the table </w:t>
      </w:r>
      <w:r w:rsidR="007C5FA5">
        <w:rPr>
          <w:rFonts w:ascii="Times New Roman" w:hAnsi="Times New Roman" w:cs="Times New Roman"/>
          <w:bCs/>
          <w:sz w:val="28"/>
          <w:szCs w:val="28"/>
        </w:rPr>
        <w:t xml:space="preserve">identifies </w:t>
      </w:r>
      <w:r w:rsidR="00253B75">
        <w:rPr>
          <w:rFonts w:ascii="Times New Roman" w:hAnsi="Times New Roman" w:cs="Times New Roman"/>
          <w:bCs/>
          <w:sz w:val="28"/>
          <w:szCs w:val="28"/>
        </w:rPr>
        <w:t xml:space="preserve">the type of content and its features. </w:t>
      </w:r>
      <w:r w:rsidRPr="001D3A67">
        <w:rPr>
          <w:rFonts w:ascii="Times New Roman" w:hAnsi="Times New Roman" w:cs="Times New Roman"/>
          <w:bCs/>
          <w:sz w:val="28"/>
          <w:szCs w:val="28"/>
        </w:rPr>
        <w:t xml:space="preserve"> </w:t>
      </w:r>
    </w:p>
    <w:tbl>
      <w:tblPr>
        <w:tblStyle w:val="TableGrid"/>
        <w:tblW w:w="14454" w:type="dxa"/>
        <w:tblLook w:val="04A0" w:firstRow="1" w:lastRow="0" w:firstColumn="1" w:lastColumn="0" w:noHBand="0" w:noVBand="1"/>
      </w:tblPr>
      <w:tblGrid>
        <w:gridCol w:w="9776"/>
        <w:gridCol w:w="4678"/>
      </w:tblGrid>
      <w:tr w:rsidR="00DA10CC" w:rsidRPr="000F39BC" w14:paraId="50ABC0DD" w14:textId="77777777" w:rsidTr="00731DAC">
        <w:tc>
          <w:tcPr>
            <w:tcW w:w="9776" w:type="dxa"/>
          </w:tcPr>
          <w:p w14:paraId="55565367" w14:textId="2627D627" w:rsidR="00DA10CC" w:rsidRPr="00DA10CC" w:rsidRDefault="00DA10CC" w:rsidP="00731DAC">
            <w:pPr>
              <w:autoSpaceDE w:val="0"/>
              <w:autoSpaceDN w:val="0"/>
              <w:adjustRightInd w:val="0"/>
              <w:rPr>
                <w:rFonts w:ascii="Times New Roman" w:hAnsi="Times New Roman" w:cs="Times New Roman"/>
                <w:b/>
                <w:sz w:val="24"/>
                <w:szCs w:val="24"/>
              </w:rPr>
            </w:pPr>
            <w:r w:rsidRPr="00DA10CC">
              <w:rPr>
                <w:rFonts w:ascii="Times New Roman" w:hAnsi="Times New Roman" w:cs="Times New Roman"/>
                <w:b/>
                <w:sz w:val="24"/>
                <w:szCs w:val="24"/>
              </w:rPr>
              <w:t xml:space="preserve">Mock research proposal, abridged from </w:t>
            </w:r>
            <w:proofErr w:type="spellStart"/>
            <w:r w:rsidRPr="00DA10CC">
              <w:rPr>
                <w:rFonts w:ascii="Times New Roman" w:hAnsi="Times New Roman" w:cs="Times New Roman"/>
                <w:b/>
                <w:sz w:val="24"/>
                <w:szCs w:val="24"/>
              </w:rPr>
              <w:t>Carerra</w:t>
            </w:r>
            <w:proofErr w:type="spellEnd"/>
            <w:r w:rsidR="00E7758F">
              <w:rPr>
                <w:rFonts w:ascii="Times New Roman" w:hAnsi="Times New Roman" w:cs="Times New Roman"/>
                <w:b/>
                <w:sz w:val="24"/>
                <w:szCs w:val="24"/>
              </w:rPr>
              <w:t xml:space="preserve">, </w:t>
            </w:r>
            <w:r w:rsidR="00E7758F" w:rsidRPr="00E7758F">
              <w:rPr>
                <w:rFonts w:ascii="Times New Roman" w:hAnsi="Times New Roman" w:cs="Times New Roman"/>
                <w:b/>
                <w:sz w:val="24"/>
                <w:szCs w:val="24"/>
              </w:rPr>
              <w:t>C</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C</w:t>
            </w:r>
            <w:r w:rsidR="00E7758F">
              <w:rPr>
                <w:rFonts w:ascii="Times New Roman" w:hAnsi="Times New Roman" w:cs="Times New Roman"/>
                <w:b/>
                <w:sz w:val="24"/>
                <w:szCs w:val="24"/>
              </w:rPr>
              <w:t xml:space="preserve">., </w:t>
            </w:r>
            <w:r w:rsidR="00E7758F" w:rsidRPr="00E7758F">
              <w:rPr>
                <w:rFonts w:ascii="Times New Roman" w:hAnsi="Times New Roman" w:cs="Times New Roman"/>
                <w:b/>
                <w:sz w:val="24"/>
                <w:szCs w:val="24"/>
              </w:rPr>
              <w:t>J</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L</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w:t>
            </w:r>
            <w:proofErr w:type="spellStart"/>
            <w:r w:rsidR="00E7758F" w:rsidRPr="00E7758F">
              <w:rPr>
                <w:rFonts w:ascii="Times New Roman" w:hAnsi="Times New Roman" w:cs="Times New Roman"/>
                <w:b/>
                <w:sz w:val="24"/>
                <w:szCs w:val="24"/>
              </w:rPr>
              <w:t>Saorín</w:t>
            </w:r>
            <w:proofErr w:type="spellEnd"/>
            <w:r w:rsidR="00E7758F" w:rsidRPr="00E7758F">
              <w:rPr>
                <w:rFonts w:ascii="Times New Roman" w:hAnsi="Times New Roman" w:cs="Times New Roman"/>
                <w:b/>
                <w:sz w:val="24"/>
                <w:szCs w:val="24"/>
              </w:rPr>
              <w:t xml:space="preserve"> &amp; S</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H</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w:t>
            </w:r>
            <w:proofErr w:type="spellStart"/>
            <w:r w:rsidR="00E7758F" w:rsidRPr="00E7758F">
              <w:rPr>
                <w:rFonts w:ascii="Times New Roman" w:hAnsi="Times New Roman" w:cs="Times New Roman"/>
                <w:b/>
                <w:sz w:val="24"/>
                <w:szCs w:val="24"/>
              </w:rPr>
              <w:t>Medler</w:t>
            </w:r>
            <w:proofErr w:type="spellEnd"/>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2018</w:t>
            </w:r>
            <w:r w:rsidR="00E7758F">
              <w:rPr>
                <w:rFonts w:ascii="Times New Roman" w:hAnsi="Times New Roman" w:cs="Times New Roman"/>
                <w:b/>
                <w:sz w:val="24"/>
                <w:szCs w:val="24"/>
              </w:rPr>
              <w:t>.</w:t>
            </w:r>
            <w:r w:rsidR="00E7758F" w:rsidRPr="00E7758F">
              <w:rPr>
                <w:rFonts w:ascii="Times New Roman" w:hAnsi="Times New Roman" w:cs="Times New Roman"/>
                <w:b/>
                <w:sz w:val="24"/>
                <w:szCs w:val="24"/>
              </w:rPr>
              <w:t xml:space="preserve"> ‘Pokémon GO and Improvement in Spatial Orientation Skills’, </w:t>
            </w:r>
            <w:r w:rsidR="00E7758F" w:rsidRPr="00E7758F">
              <w:rPr>
                <w:rFonts w:ascii="Times New Roman" w:hAnsi="Times New Roman" w:cs="Times New Roman"/>
                <w:b/>
                <w:i/>
                <w:iCs/>
                <w:sz w:val="24"/>
                <w:szCs w:val="24"/>
              </w:rPr>
              <w:t>Journal of Geography</w:t>
            </w:r>
            <w:r w:rsidR="00E7758F" w:rsidRPr="00E7758F">
              <w:rPr>
                <w:rFonts w:ascii="Times New Roman" w:hAnsi="Times New Roman" w:cs="Times New Roman"/>
                <w:b/>
                <w:sz w:val="24"/>
                <w:szCs w:val="24"/>
              </w:rPr>
              <w:t>, 0: 1–9</w:t>
            </w:r>
            <w:r w:rsidR="00E7758F">
              <w:rPr>
                <w:rFonts w:ascii="Times New Roman" w:hAnsi="Times New Roman" w:cs="Times New Roman"/>
                <w:b/>
                <w:sz w:val="24"/>
                <w:szCs w:val="24"/>
              </w:rPr>
              <w:t>.</w:t>
            </w:r>
          </w:p>
        </w:tc>
        <w:tc>
          <w:tcPr>
            <w:tcW w:w="4678" w:type="dxa"/>
          </w:tcPr>
          <w:p w14:paraId="6BCA7307" w14:textId="77777777" w:rsidR="00DA10CC" w:rsidRPr="00DA10CC" w:rsidRDefault="00DA10CC" w:rsidP="00731DAC">
            <w:pPr>
              <w:autoSpaceDE w:val="0"/>
              <w:autoSpaceDN w:val="0"/>
              <w:adjustRightInd w:val="0"/>
              <w:rPr>
                <w:rFonts w:ascii="Times New Roman" w:hAnsi="Times New Roman" w:cs="Times New Roman"/>
                <w:b/>
                <w:sz w:val="24"/>
                <w:szCs w:val="24"/>
              </w:rPr>
            </w:pPr>
            <w:r w:rsidRPr="00DA10CC">
              <w:rPr>
                <w:rFonts w:ascii="Times New Roman" w:hAnsi="Times New Roman" w:cs="Times New Roman"/>
                <w:b/>
                <w:sz w:val="24"/>
                <w:szCs w:val="24"/>
              </w:rPr>
              <w:t>Commentary on text</w:t>
            </w:r>
          </w:p>
        </w:tc>
      </w:tr>
      <w:tr w:rsidR="00DA10CC" w:rsidRPr="000F39BC" w14:paraId="41F0D9A3" w14:textId="77777777" w:rsidTr="00731DAC">
        <w:tc>
          <w:tcPr>
            <w:tcW w:w="9776" w:type="dxa"/>
          </w:tcPr>
          <w:p w14:paraId="6812B8B9" w14:textId="77777777" w:rsidR="00DA10CC" w:rsidRDefault="00DA10CC" w:rsidP="00731DAC">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Title: ‘Pokémon GO and improvement in spatial orientation s</w:t>
            </w:r>
            <w:r w:rsidRPr="00177072">
              <w:rPr>
                <w:rFonts w:ascii="Times New Roman" w:hAnsi="Times New Roman" w:cs="Times New Roman"/>
                <w:b/>
                <w:sz w:val="24"/>
                <w:szCs w:val="24"/>
              </w:rPr>
              <w:t>kills</w:t>
            </w:r>
            <w:r>
              <w:rPr>
                <w:rFonts w:ascii="Times New Roman" w:hAnsi="Times New Roman" w:cs="Times New Roman"/>
                <w:b/>
                <w:sz w:val="24"/>
                <w:szCs w:val="24"/>
              </w:rPr>
              <w:t>’</w:t>
            </w:r>
          </w:p>
          <w:p w14:paraId="31457443" w14:textId="77777777" w:rsidR="00DA10CC" w:rsidRPr="00DA10CC" w:rsidRDefault="00DA10CC" w:rsidP="00731DAC">
            <w:pPr>
              <w:autoSpaceDE w:val="0"/>
              <w:autoSpaceDN w:val="0"/>
              <w:adjustRightInd w:val="0"/>
              <w:rPr>
                <w:rFonts w:ascii="Times New Roman" w:hAnsi="Times New Roman" w:cs="Times New Roman"/>
                <w:b/>
                <w:sz w:val="16"/>
                <w:szCs w:val="16"/>
              </w:rPr>
            </w:pPr>
          </w:p>
          <w:p w14:paraId="508A0D20" w14:textId="77777777" w:rsidR="00DA10CC" w:rsidRPr="00375E0D" w:rsidRDefault="00DA10CC" w:rsidP="00731DAC">
            <w:pPr>
              <w:autoSpaceDE w:val="0"/>
              <w:autoSpaceDN w:val="0"/>
              <w:adjustRightInd w:val="0"/>
              <w:rPr>
                <w:rFonts w:ascii="Times New Roman" w:hAnsi="Times New Roman" w:cs="Times New Roman"/>
                <w:b/>
                <w:sz w:val="24"/>
                <w:szCs w:val="24"/>
              </w:rPr>
            </w:pPr>
            <w:r w:rsidRPr="00035BE8">
              <w:rPr>
                <w:rFonts w:ascii="Times New Roman" w:hAnsi="Times New Roman" w:cs="Times New Roman"/>
                <w:b/>
                <w:sz w:val="24"/>
                <w:szCs w:val="24"/>
              </w:rPr>
              <w:t>Introduction</w:t>
            </w:r>
          </w:p>
          <w:p w14:paraId="5B2655D9" w14:textId="0041D90B" w:rsidR="00DA10CC" w:rsidRPr="00D924A7" w:rsidRDefault="00DA10CC" w:rsidP="00731DAC">
            <w:pPr>
              <w:autoSpaceDE w:val="0"/>
              <w:autoSpaceDN w:val="0"/>
              <w:adjustRightInd w:val="0"/>
              <w:rPr>
                <w:rFonts w:ascii="Times New Roman" w:hAnsi="Times New Roman" w:cs="Times New Roman"/>
                <w:sz w:val="24"/>
                <w:szCs w:val="24"/>
              </w:rPr>
            </w:pPr>
            <w:r w:rsidRPr="00D924A7">
              <w:rPr>
                <w:rFonts w:ascii="Times New Roman" w:hAnsi="Times New Roman" w:cs="Times New Roman"/>
                <w:sz w:val="24"/>
                <w:szCs w:val="24"/>
              </w:rPr>
              <w:t xml:space="preserve">Map reading </w:t>
            </w:r>
            <w:r>
              <w:rPr>
                <w:rFonts w:ascii="Times New Roman" w:hAnsi="Times New Roman" w:cs="Times New Roman"/>
                <w:sz w:val="24"/>
                <w:szCs w:val="24"/>
              </w:rPr>
              <w:t>and wayfinding (</w:t>
            </w:r>
            <w:r w:rsidR="00A208AF">
              <w:rPr>
                <w:rFonts w:ascii="Times New Roman" w:hAnsi="Times New Roman" w:cs="Times New Roman"/>
                <w:sz w:val="24"/>
                <w:szCs w:val="24"/>
              </w:rPr>
              <w:t xml:space="preserve">or </w:t>
            </w:r>
            <w:r>
              <w:rPr>
                <w:rFonts w:ascii="Times New Roman" w:hAnsi="Times New Roman" w:cs="Times New Roman"/>
                <w:sz w:val="24"/>
                <w:szCs w:val="24"/>
              </w:rPr>
              <w:t xml:space="preserve">pedestrian </w:t>
            </w:r>
            <w:r w:rsidRPr="00D924A7">
              <w:rPr>
                <w:rFonts w:ascii="Times New Roman" w:hAnsi="Times New Roman" w:cs="Times New Roman"/>
                <w:sz w:val="24"/>
                <w:szCs w:val="24"/>
              </w:rPr>
              <w:t>navigation in the real world) are act</w:t>
            </w:r>
            <w:r>
              <w:rPr>
                <w:rFonts w:ascii="Times New Roman" w:hAnsi="Times New Roman" w:cs="Times New Roman"/>
                <w:sz w:val="24"/>
                <w:szCs w:val="24"/>
              </w:rPr>
              <w:t xml:space="preserve">ivities related to the skill of </w:t>
            </w:r>
            <w:r w:rsidRPr="00D924A7">
              <w:rPr>
                <w:rFonts w:ascii="Times New Roman" w:hAnsi="Times New Roman" w:cs="Times New Roman"/>
                <w:sz w:val="24"/>
                <w:szCs w:val="24"/>
              </w:rPr>
              <w:t>spatial orient</w:t>
            </w:r>
            <w:r>
              <w:rPr>
                <w:rFonts w:ascii="Times New Roman" w:hAnsi="Times New Roman" w:cs="Times New Roman"/>
                <w:sz w:val="24"/>
                <w:szCs w:val="24"/>
              </w:rPr>
              <w:t>ation (</w:t>
            </w:r>
            <w:proofErr w:type="spellStart"/>
            <w:r>
              <w:rPr>
                <w:rFonts w:ascii="Times New Roman" w:hAnsi="Times New Roman" w:cs="Times New Roman"/>
                <w:sz w:val="24"/>
                <w:szCs w:val="24"/>
              </w:rPr>
              <w:t>Gonzato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Godino</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Irmischer</w:t>
            </w:r>
            <w:proofErr w:type="spellEnd"/>
            <w:r>
              <w:rPr>
                <w:rFonts w:ascii="Times New Roman" w:hAnsi="Times New Roman" w:cs="Times New Roman"/>
                <w:sz w:val="24"/>
                <w:szCs w:val="24"/>
              </w:rPr>
              <w:t xml:space="preserve"> and Clarke 2018). In geography and related d</w:t>
            </w:r>
            <w:r w:rsidRPr="00D924A7">
              <w:rPr>
                <w:rFonts w:ascii="Times New Roman" w:hAnsi="Times New Roman" w:cs="Times New Roman"/>
                <w:sz w:val="24"/>
                <w:szCs w:val="24"/>
              </w:rPr>
              <w:t>i</w:t>
            </w:r>
            <w:r>
              <w:rPr>
                <w:rFonts w:ascii="Times New Roman" w:hAnsi="Times New Roman" w:cs="Times New Roman"/>
                <w:sz w:val="24"/>
                <w:szCs w:val="24"/>
              </w:rPr>
              <w:t xml:space="preserve">sciplines </w:t>
            </w:r>
            <w:r w:rsidRPr="00D924A7">
              <w:rPr>
                <w:rFonts w:ascii="Times New Roman" w:hAnsi="Times New Roman" w:cs="Times New Roman"/>
                <w:sz w:val="24"/>
                <w:szCs w:val="24"/>
              </w:rPr>
              <w:t>suc</w:t>
            </w:r>
            <w:r>
              <w:rPr>
                <w:rFonts w:ascii="Times New Roman" w:hAnsi="Times New Roman" w:cs="Times New Roman"/>
                <w:sz w:val="24"/>
                <w:szCs w:val="24"/>
              </w:rPr>
              <w:t xml:space="preserve">h as engineering, architecture, </w:t>
            </w:r>
            <w:r w:rsidRPr="00D924A7">
              <w:rPr>
                <w:rFonts w:ascii="Times New Roman" w:hAnsi="Times New Roman" w:cs="Times New Roman"/>
                <w:sz w:val="24"/>
                <w:szCs w:val="24"/>
              </w:rPr>
              <w:t xml:space="preserve">geoscience, urban planning, and geomatics, </w:t>
            </w:r>
            <w:r>
              <w:rPr>
                <w:rFonts w:ascii="Times New Roman" w:hAnsi="Times New Roman" w:cs="Times New Roman"/>
                <w:sz w:val="24"/>
                <w:szCs w:val="24"/>
              </w:rPr>
              <w:t>geospatial information and</w:t>
            </w:r>
            <w:r w:rsidRPr="00D924A7">
              <w:rPr>
                <w:rFonts w:ascii="Times New Roman" w:hAnsi="Times New Roman" w:cs="Times New Roman"/>
                <w:sz w:val="24"/>
                <w:szCs w:val="24"/>
              </w:rPr>
              <w:t xml:space="preserve"> spatial orientation skill</w:t>
            </w:r>
            <w:r>
              <w:rPr>
                <w:rFonts w:ascii="Times New Roman" w:hAnsi="Times New Roman" w:cs="Times New Roman"/>
                <w:sz w:val="24"/>
                <w:szCs w:val="24"/>
              </w:rPr>
              <w:t>s are</w:t>
            </w:r>
            <w:r w:rsidRPr="00D924A7">
              <w:rPr>
                <w:rFonts w:ascii="Times New Roman" w:hAnsi="Times New Roman" w:cs="Times New Roman"/>
                <w:sz w:val="24"/>
                <w:szCs w:val="24"/>
              </w:rPr>
              <w:t xml:space="preserve"> needed </w:t>
            </w:r>
            <w:r>
              <w:rPr>
                <w:rFonts w:ascii="Times New Roman" w:hAnsi="Times New Roman" w:cs="Times New Roman"/>
                <w:sz w:val="24"/>
                <w:szCs w:val="24"/>
              </w:rPr>
              <w:t xml:space="preserve">to work </w:t>
            </w:r>
            <w:r w:rsidRPr="00D924A7">
              <w:rPr>
                <w:rFonts w:ascii="Times New Roman" w:hAnsi="Times New Roman" w:cs="Times New Roman"/>
                <w:sz w:val="24"/>
                <w:szCs w:val="24"/>
              </w:rPr>
              <w:t>efficient</w:t>
            </w:r>
            <w:r>
              <w:rPr>
                <w:rFonts w:ascii="Times New Roman" w:hAnsi="Times New Roman" w:cs="Times New Roman"/>
                <w:sz w:val="24"/>
                <w:szCs w:val="24"/>
              </w:rPr>
              <w:t>ly (</w:t>
            </w:r>
            <w:proofErr w:type="spellStart"/>
            <w:r>
              <w:rPr>
                <w:rFonts w:ascii="Times New Roman" w:hAnsi="Times New Roman" w:cs="Times New Roman"/>
                <w:sz w:val="24"/>
                <w:szCs w:val="24"/>
              </w:rPr>
              <w:t>Kastens</w:t>
            </w:r>
            <w:proofErr w:type="spellEnd"/>
            <w:r>
              <w:rPr>
                <w:rFonts w:ascii="Times New Roman" w:hAnsi="Times New Roman" w:cs="Times New Roman"/>
                <w:sz w:val="24"/>
                <w:szCs w:val="24"/>
              </w:rPr>
              <w:t xml:space="preserve"> and Ishikawa 2006). Professional bodies i</w:t>
            </w:r>
            <w:r w:rsidRPr="00D924A7">
              <w:rPr>
                <w:rFonts w:ascii="Times New Roman" w:hAnsi="Times New Roman" w:cs="Times New Roman"/>
                <w:sz w:val="24"/>
                <w:szCs w:val="24"/>
              </w:rPr>
              <w:t>n geography education at the university leve</w:t>
            </w:r>
            <w:r>
              <w:rPr>
                <w:rFonts w:ascii="Times New Roman" w:hAnsi="Times New Roman" w:cs="Times New Roman"/>
                <w:sz w:val="24"/>
                <w:szCs w:val="24"/>
              </w:rPr>
              <w:t xml:space="preserve">l </w:t>
            </w:r>
            <w:r w:rsidRPr="00D924A7">
              <w:rPr>
                <w:rFonts w:ascii="Times New Roman" w:hAnsi="Times New Roman" w:cs="Times New Roman"/>
                <w:sz w:val="24"/>
                <w:szCs w:val="24"/>
              </w:rPr>
              <w:t>(</w:t>
            </w:r>
            <w:proofErr w:type="spellStart"/>
            <w:r w:rsidRPr="00D924A7">
              <w:rPr>
                <w:rFonts w:ascii="Times New Roman" w:hAnsi="Times New Roman" w:cs="Times New Roman"/>
                <w:sz w:val="24"/>
                <w:szCs w:val="24"/>
              </w:rPr>
              <w:t>Ch</w:t>
            </w:r>
            <w:r>
              <w:rPr>
                <w:rFonts w:ascii="Times New Roman" w:hAnsi="Times New Roman" w:cs="Times New Roman"/>
                <w:sz w:val="24"/>
                <w:szCs w:val="24"/>
              </w:rPr>
              <w:t>ueca</w:t>
            </w:r>
            <w:proofErr w:type="spellEnd"/>
            <w:r>
              <w:rPr>
                <w:rFonts w:ascii="Times New Roman" w:hAnsi="Times New Roman" w:cs="Times New Roman"/>
                <w:sz w:val="24"/>
                <w:szCs w:val="24"/>
              </w:rPr>
              <w:t xml:space="preserve"> et al. 2004; </w:t>
            </w:r>
            <w:proofErr w:type="spellStart"/>
            <w:r>
              <w:rPr>
                <w:rFonts w:ascii="Times New Roman" w:hAnsi="Times New Roman" w:cs="Times New Roman"/>
                <w:sz w:val="24"/>
                <w:szCs w:val="24"/>
              </w:rPr>
              <w:t>Ministerio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Ciencia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Innovacion</w:t>
            </w:r>
            <w:proofErr w:type="spellEnd"/>
            <w:r>
              <w:rPr>
                <w:rFonts w:ascii="Times New Roman" w:hAnsi="Times New Roman" w:cs="Times New Roman"/>
                <w:sz w:val="24"/>
                <w:szCs w:val="24"/>
              </w:rPr>
              <w:t xml:space="preserve"> </w:t>
            </w:r>
            <w:r w:rsidRPr="00D924A7">
              <w:rPr>
                <w:rFonts w:ascii="Times New Roman" w:hAnsi="Times New Roman" w:cs="Times New Roman"/>
                <w:sz w:val="24"/>
                <w:szCs w:val="24"/>
              </w:rPr>
              <w:t>2009, 2013</w:t>
            </w:r>
            <w:r>
              <w:rPr>
                <w:rFonts w:ascii="Times New Roman" w:hAnsi="Times New Roman" w:cs="Times New Roman"/>
                <w:sz w:val="24"/>
                <w:szCs w:val="24"/>
              </w:rPr>
              <w:t xml:space="preserve">) and in primary and secondary </w:t>
            </w:r>
            <w:r w:rsidRPr="00D924A7">
              <w:rPr>
                <w:rFonts w:ascii="Times New Roman" w:hAnsi="Times New Roman" w:cs="Times New Roman"/>
                <w:sz w:val="24"/>
                <w:szCs w:val="24"/>
              </w:rPr>
              <w:t>e</w:t>
            </w:r>
            <w:r>
              <w:rPr>
                <w:rFonts w:ascii="Times New Roman" w:hAnsi="Times New Roman" w:cs="Times New Roman"/>
                <w:sz w:val="24"/>
                <w:szCs w:val="24"/>
              </w:rPr>
              <w:t xml:space="preserve">ducation increasingly demand greater </w:t>
            </w:r>
            <w:r w:rsidRPr="00D924A7">
              <w:rPr>
                <w:rFonts w:ascii="Times New Roman" w:hAnsi="Times New Roman" w:cs="Times New Roman"/>
                <w:sz w:val="24"/>
                <w:szCs w:val="24"/>
              </w:rPr>
              <w:t xml:space="preserve">development of spatial orientation </w:t>
            </w:r>
            <w:r>
              <w:rPr>
                <w:rFonts w:ascii="Times New Roman" w:hAnsi="Times New Roman" w:cs="Times New Roman"/>
                <w:sz w:val="24"/>
                <w:szCs w:val="24"/>
              </w:rPr>
              <w:t xml:space="preserve">skills </w:t>
            </w:r>
            <w:r w:rsidRPr="00D924A7">
              <w:rPr>
                <w:rFonts w:ascii="Times New Roman" w:hAnsi="Times New Roman" w:cs="Times New Roman"/>
                <w:sz w:val="24"/>
                <w:szCs w:val="24"/>
              </w:rPr>
              <w:t>and emphasiz</w:t>
            </w:r>
            <w:r>
              <w:rPr>
                <w:rFonts w:ascii="Times New Roman" w:hAnsi="Times New Roman" w:cs="Times New Roman"/>
                <w:sz w:val="24"/>
                <w:szCs w:val="24"/>
              </w:rPr>
              <w:t xml:space="preserve">e the need for research </w:t>
            </w:r>
            <w:r w:rsidRPr="00D924A7">
              <w:rPr>
                <w:rFonts w:ascii="Times New Roman" w:hAnsi="Times New Roman" w:cs="Times New Roman"/>
                <w:sz w:val="24"/>
                <w:szCs w:val="24"/>
              </w:rPr>
              <w:t>on the teaching and learning of spatial orientation (Natio</w:t>
            </w:r>
            <w:r>
              <w:rPr>
                <w:rFonts w:ascii="Times New Roman" w:hAnsi="Times New Roman" w:cs="Times New Roman"/>
                <w:sz w:val="24"/>
                <w:szCs w:val="24"/>
              </w:rPr>
              <w:t xml:space="preserve">nal Council </w:t>
            </w:r>
            <w:r w:rsidRPr="00D924A7">
              <w:rPr>
                <w:rFonts w:ascii="Times New Roman" w:hAnsi="Times New Roman" w:cs="Times New Roman"/>
                <w:sz w:val="24"/>
                <w:szCs w:val="24"/>
              </w:rPr>
              <w:t>of Teachers of Mathematics 2000;</w:t>
            </w:r>
            <w:r>
              <w:rPr>
                <w:rFonts w:ascii="Times New Roman" w:hAnsi="Times New Roman" w:cs="Times New Roman"/>
                <w:sz w:val="24"/>
                <w:szCs w:val="24"/>
              </w:rPr>
              <w:t xml:space="preserve"> </w:t>
            </w:r>
            <w:proofErr w:type="spellStart"/>
            <w:r>
              <w:rPr>
                <w:rFonts w:ascii="Times New Roman" w:hAnsi="Times New Roman" w:cs="Times New Roman"/>
                <w:sz w:val="24"/>
                <w:szCs w:val="24"/>
              </w:rPr>
              <w:t>Presmeg</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Battistam</w:t>
            </w:r>
            <w:proofErr w:type="spellEnd"/>
            <w:r>
              <w:rPr>
                <w:rFonts w:ascii="Times New Roman" w:hAnsi="Times New Roman" w:cs="Times New Roman"/>
                <w:sz w:val="24"/>
                <w:szCs w:val="24"/>
              </w:rPr>
              <w:t xml:space="preserve"> 2007). </w:t>
            </w:r>
          </w:p>
          <w:p w14:paraId="68B83BC6" w14:textId="77777777" w:rsidR="00DA10CC" w:rsidRPr="009B68B1" w:rsidRDefault="00DA10CC" w:rsidP="00731DAC">
            <w:pPr>
              <w:autoSpaceDE w:val="0"/>
              <w:autoSpaceDN w:val="0"/>
              <w:adjustRightInd w:val="0"/>
              <w:rPr>
                <w:rFonts w:ascii="Times New Roman" w:hAnsi="Times New Roman" w:cs="Times New Roman"/>
                <w:sz w:val="16"/>
                <w:szCs w:val="16"/>
              </w:rPr>
            </w:pPr>
          </w:p>
          <w:p w14:paraId="3C47070D" w14:textId="77777777" w:rsidR="00672E15" w:rsidRDefault="00DA10CC" w:rsidP="00731DAC">
            <w:pPr>
              <w:autoSpaceDE w:val="0"/>
              <w:autoSpaceDN w:val="0"/>
              <w:adjustRightInd w:val="0"/>
              <w:rPr>
                <w:rFonts w:ascii="Times New Roman" w:hAnsi="Times New Roman" w:cs="Times New Roman"/>
                <w:sz w:val="24"/>
                <w:szCs w:val="24"/>
              </w:rPr>
            </w:pPr>
            <w:r w:rsidRPr="00D924A7">
              <w:rPr>
                <w:rFonts w:ascii="Times New Roman" w:hAnsi="Times New Roman" w:cs="Times New Roman"/>
                <w:sz w:val="24"/>
                <w:szCs w:val="24"/>
              </w:rPr>
              <w:t>In September 2016, at the beginning of t</w:t>
            </w:r>
            <w:r>
              <w:rPr>
                <w:rFonts w:ascii="Times New Roman" w:hAnsi="Times New Roman" w:cs="Times New Roman"/>
                <w:sz w:val="24"/>
                <w:szCs w:val="24"/>
              </w:rPr>
              <w:t xml:space="preserve">he 2016–2017 academic year, </w:t>
            </w:r>
            <w:r w:rsidRPr="00D924A7">
              <w:rPr>
                <w:rFonts w:ascii="Times New Roman" w:hAnsi="Times New Roman" w:cs="Times New Roman"/>
                <w:sz w:val="24"/>
                <w:szCs w:val="24"/>
              </w:rPr>
              <w:t xml:space="preserve">researchers </w:t>
            </w:r>
            <w:r w:rsidR="0010226C">
              <w:rPr>
                <w:rFonts w:ascii="Times New Roman" w:hAnsi="Times New Roman" w:cs="Times New Roman"/>
                <w:sz w:val="24"/>
                <w:szCs w:val="24"/>
              </w:rPr>
              <w:t>in</w:t>
            </w:r>
            <w:r w:rsidRPr="00D924A7">
              <w:rPr>
                <w:rFonts w:ascii="Times New Roman" w:hAnsi="Times New Roman" w:cs="Times New Roman"/>
                <w:sz w:val="24"/>
                <w:szCs w:val="24"/>
              </w:rPr>
              <w:t xml:space="preserve"> the spatial skills </w:t>
            </w:r>
            <w:r w:rsidR="0010226C">
              <w:rPr>
                <w:rFonts w:ascii="Times New Roman" w:hAnsi="Times New Roman" w:cs="Times New Roman"/>
                <w:sz w:val="24"/>
                <w:szCs w:val="24"/>
              </w:rPr>
              <w:t xml:space="preserve">development </w:t>
            </w:r>
            <w:r w:rsidRPr="00D924A7">
              <w:rPr>
                <w:rFonts w:ascii="Times New Roman" w:hAnsi="Times New Roman" w:cs="Times New Roman"/>
                <w:sz w:val="24"/>
                <w:szCs w:val="24"/>
              </w:rPr>
              <w:t>g</w:t>
            </w:r>
            <w:r>
              <w:rPr>
                <w:rFonts w:ascii="Times New Roman" w:hAnsi="Times New Roman" w:cs="Times New Roman"/>
                <w:sz w:val="24"/>
                <w:szCs w:val="24"/>
              </w:rPr>
              <w:t xml:space="preserve">roup gave a spatial orientation </w:t>
            </w:r>
            <w:r w:rsidRPr="00D924A7">
              <w:rPr>
                <w:rFonts w:ascii="Times New Roman" w:hAnsi="Times New Roman" w:cs="Times New Roman"/>
                <w:sz w:val="24"/>
                <w:szCs w:val="24"/>
              </w:rPr>
              <w:t>test to second</w:t>
            </w:r>
            <w:r w:rsidR="003172D3">
              <w:rPr>
                <w:rFonts w:ascii="Times New Roman" w:hAnsi="Times New Roman" w:cs="Times New Roman"/>
                <w:sz w:val="24"/>
                <w:szCs w:val="24"/>
              </w:rPr>
              <w:t xml:space="preserve"> </w:t>
            </w:r>
            <w:r w:rsidRPr="00D924A7">
              <w:rPr>
                <w:rFonts w:ascii="Times New Roman" w:hAnsi="Times New Roman" w:cs="Times New Roman"/>
                <w:sz w:val="24"/>
                <w:szCs w:val="24"/>
              </w:rPr>
              <w:t xml:space="preserve">year engineering students </w:t>
            </w:r>
            <w:r w:rsidR="0010226C">
              <w:rPr>
                <w:rFonts w:ascii="Times New Roman" w:hAnsi="Times New Roman" w:cs="Times New Roman"/>
                <w:sz w:val="24"/>
                <w:szCs w:val="24"/>
              </w:rPr>
              <w:t>in</w:t>
            </w:r>
            <w:r w:rsidRPr="00D924A7">
              <w:rPr>
                <w:rFonts w:ascii="Times New Roman" w:hAnsi="Times New Roman" w:cs="Times New Roman"/>
                <w:sz w:val="24"/>
                <w:szCs w:val="24"/>
              </w:rPr>
              <w:t xml:space="preserve"> </w:t>
            </w:r>
            <w:r>
              <w:rPr>
                <w:rFonts w:ascii="Times New Roman" w:hAnsi="Times New Roman" w:cs="Times New Roman"/>
                <w:sz w:val="24"/>
                <w:szCs w:val="24"/>
              </w:rPr>
              <w:t xml:space="preserve">the subject of cartography. The </w:t>
            </w:r>
            <w:r w:rsidRPr="00D924A7">
              <w:rPr>
                <w:rFonts w:ascii="Times New Roman" w:hAnsi="Times New Roman" w:cs="Times New Roman"/>
                <w:sz w:val="24"/>
                <w:szCs w:val="24"/>
              </w:rPr>
              <w:t>evaluation takes place at the beginning of each ac</w:t>
            </w:r>
            <w:r>
              <w:rPr>
                <w:rFonts w:ascii="Times New Roman" w:hAnsi="Times New Roman" w:cs="Times New Roman"/>
                <w:sz w:val="24"/>
                <w:szCs w:val="24"/>
              </w:rPr>
              <w:t xml:space="preserve">ademic year to establish a base </w:t>
            </w:r>
            <w:r w:rsidRPr="00D924A7">
              <w:rPr>
                <w:rFonts w:ascii="Times New Roman" w:hAnsi="Times New Roman" w:cs="Times New Roman"/>
                <w:sz w:val="24"/>
                <w:szCs w:val="24"/>
              </w:rPr>
              <w:t>point for students’ spatial orientation ability. Th</w:t>
            </w:r>
            <w:r>
              <w:rPr>
                <w:rFonts w:ascii="Times New Roman" w:hAnsi="Times New Roman" w:cs="Times New Roman"/>
                <w:sz w:val="24"/>
                <w:szCs w:val="24"/>
              </w:rPr>
              <w:t xml:space="preserve">e 2016 results were better than </w:t>
            </w:r>
            <w:r w:rsidRPr="00D924A7">
              <w:rPr>
                <w:rFonts w:ascii="Times New Roman" w:hAnsi="Times New Roman" w:cs="Times New Roman"/>
                <w:sz w:val="24"/>
                <w:szCs w:val="24"/>
              </w:rPr>
              <w:t>in previous years. What had happened? Give</w:t>
            </w:r>
            <w:r>
              <w:rPr>
                <w:rFonts w:ascii="Times New Roman" w:hAnsi="Times New Roman" w:cs="Times New Roman"/>
                <w:sz w:val="24"/>
                <w:szCs w:val="24"/>
              </w:rPr>
              <w:t xml:space="preserve">n that </w:t>
            </w: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 had </w:t>
            </w:r>
            <w:r w:rsidR="00B3629C">
              <w:rPr>
                <w:rFonts w:ascii="Times New Roman" w:hAnsi="Times New Roman" w:cs="Times New Roman"/>
                <w:sz w:val="24"/>
                <w:szCs w:val="24"/>
              </w:rPr>
              <w:t xml:space="preserve">been launched </w:t>
            </w:r>
            <w:r>
              <w:rPr>
                <w:rFonts w:ascii="Times New Roman" w:hAnsi="Times New Roman" w:cs="Times New Roman"/>
                <w:sz w:val="24"/>
                <w:szCs w:val="24"/>
              </w:rPr>
              <w:t>in Spain</w:t>
            </w:r>
            <w:r w:rsidR="00B3629C">
              <w:rPr>
                <w:rFonts w:ascii="Times New Roman" w:hAnsi="Times New Roman" w:cs="Times New Roman"/>
                <w:sz w:val="24"/>
                <w:szCs w:val="24"/>
              </w:rPr>
              <w:t xml:space="preserve"> two months earlier</w:t>
            </w:r>
            <w:r>
              <w:rPr>
                <w:rFonts w:ascii="Times New Roman" w:hAnsi="Times New Roman" w:cs="Times New Roman"/>
                <w:sz w:val="24"/>
                <w:szCs w:val="24"/>
              </w:rPr>
              <w:t xml:space="preserve">, the </w:t>
            </w:r>
            <w:r w:rsidRPr="00D924A7">
              <w:rPr>
                <w:rFonts w:ascii="Times New Roman" w:hAnsi="Times New Roman" w:cs="Times New Roman"/>
                <w:sz w:val="24"/>
                <w:szCs w:val="24"/>
              </w:rPr>
              <w:t>members of the research group decided to invest</w:t>
            </w:r>
            <w:r>
              <w:rPr>
                <w:rFonts w:ascii="Times New Roman" w:hAnsi="Times New Roman" w:cs="Times New Roman"/>
                <w:sz w:val="24"/>
                <w:szCs w:val="24"/>
              </w:rPr>
              <w:t xml:space="preserve">igate its possible influence on </w:t>
            </w:r>
            <w:r w:rsidRPr="00D924A7">
              <w:rPr>
                <w:rFonts w:ascii="Times New Roman" w:hAnsi="Times New Roman" w:cs="Times New Roman"/>
                <w:sz w:val="24"/>
                <w:szCs w:val="24"/>
              </w:rPr>
              <w:t xml:space="preserve">students’ results. </w:t>
            </w:r>
          </w:p>
          <w:p w14:paraId="1D9D6DCA" w14:textId="77777777" w:rsidR="00672E15" w:rsidRDefault="00672E15" w:rsidP="00731DAC">
            <w:pPr>
              <w:autoSpaceDE w:val="0"/>
              <w:autoSpaceDN w:val="0"/>
              <w:adjustRightInd w:val="0"/>
              <w:rPr>
                <w:rFonts w:ascii="Times New Roman" w:hAnsi="Times New Roman" w:cs="Times New Roman"/>
                <w:sz w:val="24"/>
                <w:szCs w:val="24"/>
              </w:rPr>
            </w:pPr>
          </w:p>
          <w:p w14:paraId="55B2BC1F" w14:textId="77777777" w:rsidR="00672E15" w:rsidRDefault="00DA10CC" w:rsidP="00731DA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w:t>
            </w:r>
            <w:r w:rsidRPr="00D924A7">
              <w:rPr>
                <w:rFonts w:ascii="Times New Roman" w:hAnsi="Times New Roman" w:cs="Times New Roman"/>
                <w:sz w:val="24"/>
                <w:szCs w:val="24"/>
              </w:rPr>
              <w:t xml:space="preserve"> requires </w:t>
            </w:r>
            <w:r>
              <w:rPr>
                <w:rFonts w:ascii="Times New Roman" w:hAnsi="Times New Roman" w:cs="Times New Roman"/>
                <w:sz w:val="24"/>
                <w:szCs w:val="24"/>
              </w:rPr>
              <w:t xml:space="preserve">the </w:t>
            </w:r>
            <w:r w:rsidRPr="00D924A7">
              <w:rPr>
                <w:rFonts w:ascii="Times New Roman" w:hAnsi="Times New Roman" w:cs="Times New Roman"/>
                <w:sz w:val="24"/>
                <w:szCs w:val="24"/>
              </w:rPr>
              <w:t xml:space="preserve">use of two activities </w:t>
            </w:r>
            <w:r>
              <w:rPr>
                <w:rFonts w:ascii="Times New Roman" w:hAnsi="Times New Roman" w:cs="Times New Roman"/>
                <w:sz w:val="24"/>
                <w:szCs w:val="24"/>
              </w:rPr>
              <w:t xml:space="preserve">related to spatial orientation: </w:t>
            </w:r>
            <w:r w:rsidRPr="00D924A7">
              <w:rPr>
                <w:rFonts w:ascii="Times New Roman" w:hAnsi="Times New Roman" w:cs="Times New Roman"/>
                <w:sz w:val="24"/>
                <w:szCs w:val="24"/>
              </w:rPr>
              <w:t>map reading</w:t>
            </w:r>
            <w:r>
              <w:rPr>
                <w:rFonts w:ascii="Times New Roman" w:hAnsi="Times New Roman" w:cs="Times New Roman"/>
                <w:sz w:val="24"/>
                <w:szCs w:val="24"/>
              </w:rPr>
              <w:t xml:space="preserve"> and navigation (mov</w:t>
            </w:r>
            <w:r w:rsidR="00BF1D43">
              <w:rPr>
                <w:rFonts w:ascii="Times New Roman" w:hAnsi="Times New Roman" w:cs="Times New Roman"/>
                <w:sz w:val="24"/>
                <w:szCs w:val="24"/>
              </w:rPr>
              <w:t>ing</w:t>
            </w:r>
            <w:r>
              <w:rPr>
                <w:rFonts w:ascii="Times New Roman" w:hAnsi="Times New Roman" w:cs="Times New Roman"/>
                <w:sz w:val="24"/>
                <w:szCs w:val="24"/>
              </w:rPr>
              <w:t xml:space="preserve"> from a start location </w:t>
            </w:r>
            <w:r w:rsidRPr="00D924A7">
              <w:rPr>
                <w:rFonts w:ascii="Times New Roman" w:hAnsi="Times New Roman" w:cs="Times New Roman"/>
                <w:sz w:val="24"/>
                <w:szCs w:val="24"/>
              </w:rPr>
              <w:t xml:space="preserve">to a real </w:t>
            </w:r>
            <w:r w:rsidR="00BF1D43">
              <w:rPr>
                <w:rFonts w:ascii="Times New Roman" w:hAnsi="Times New Roman" w:cs="Times New Roman"/>
                <w:sz w:val="24"/>
                <w:szCs w:val="24"/>
              </w:rPr>
              <w:t>destination)</w:t>
            </w:r>
            <w:r w:rsidRPr="00D924A7">
              <w:rPr>
                <w:rFonts w:ascii="Times New Roman" w:hAnsi="Times New Roman" w:cs="Times New Roman"/>
                <w:sz w:val="24"/>
                <w:szCs w:val="24"/>
              </w:rPr>
              <w:t xml:space="preserve"> (Mo</w:t>
            </w:r>
            <w:r>
              <w:rPr>
                <w:rFonts w:ascii="Times New Roman" w:hAnsi="Times New Roman" w:cs="Times New Roman"/>
                <w:sz w:val="24"/>
                <w:szCs w:val="24"/>
              </w:rPr>
              <w:t xml:space="preserve">ntello 2005). While navigating, </w:t>
            </w:r>
            <w:proofErr w:type="spellStart"/>
            <w:r w:rsidR="00BF1D43">
              <w:rPr>
                <w:rFonts w:ascii="Times New Roman" w:hAnsi="Times New Roman" w:cs="Times New Roman"/>
                <w:sz w:val="24"/>
                <w:szCs w:val="24"/>
              </w:rPr>
              <w:t>Pokemon</w:t>
            </w:r>
            <w:proofErr w:type="spellEnd"/>
            <w:r w:rsidR="00BF1D43">
              <w:rPr>
                <w:rFonts w:ascii="Times New Roman" w:hAnsi="Times New Roman" w:cs="Times New Roman"/>
                <w:sz w:val="24"/>
                <w:szCs w:val="24"/>
              </w:rPr>
              <w:t xml:space="preserve"> GO </w:t>
            </w:r>
            <w:r w:rsidRPr="00D924A7">
              <w:rPr>
                <w:rFonts w:ascii="Times New Roman" w:hAnsi="Times New Roman" w:cs="Times New Roman"/>
                <w:sz w:val="24"/>
                <w:szCs w:val="24"/>
              </w:rPr>
              <w:t xml:space="preserve">players need to be aware of their location, and, </w:t>
            </w:r>
            <w:proofErr w:type="gramStart"/>
            <w:r w:rsidRPr="00D924A7">
              <w:rPr>
                <w:rFonts w:ascii="Times New Roman" w:hAnsi="Times New Roman" w:cs="Times New Roman"/>
                <w:sz w:val="24"/>
                <w:szCs w:val="24"/>
              </w:rPr>
              <w:t>in or</w:t>
            </w:r>
            <w:r>
              <w:rPr>
                <w:rFonts w:ascii="Times New Roman" w:hAnsi="Times New Roman" w:cs="Times New Roman"/>
                <w:sz w:val="24"/>
                <w:szCs w:val="24"/>
              </w:rPr>
              <w:t>der to</w:t>
            </w:r>
            <w:proofErr w:type="gramEnd"/>
            <w:r>
              <w:rPr>
                <w:rFonts w:ascii="Times New Roman" w:hAnsi="Times New Roman" w:cs="Times New Roman"/>
                <w:sz w:val="24"/>
                <w:szCs w:val="24"/>
              </w:rPr>
              <w:t xml:space="preserve"> avoid getting lost, </w:t>
            </w:r>
            <w:r w:rsidRPr="00D924A7">
              <w:rPr>
                <w:rFonts w:ascii="Times New Roman" w:hAnsi="Times New Roman" w:cs="Times New Roman"/>
                <w:sz w:val="24"/>
                <w:szCs w:val="24"/>
              </w:rPr>
              <w:t>mus</w:t>
            </w:r>
            <w:r>
              <w:rPr>
                <w:rFonts w:ascii="Times New Roman" w:hAnsi="Times New Roman" w:cs="Times New Roman"/>
                <w:sz w:val="24"/>
                <w:szCs w:val="24"/>
              </w:rPr>
              <w:t xml:space="preserve">t continually orient themselves </w:t>
            </w:r>
            <w:r w:rsidRPr="00D924A7">
              <w:rPr>
                <w:rFonts w:ascii="Times New Roman" w:hAnsi="Times New Roman" w:cs="Times New Roman"/>
                <w:sz w:val="24"/>
                <w:szCs w:val="24"/>
              </w:rPr>
              <w:t>while moving</w:t>
            </w:r>
            <w:r>
              <w:rPr>
                <w:rFonts w:ascii="Times New Roman" w:hAnsi="Times New Roman" w:cs="Times New Roman"/>
                <w:sz w:val="24"/>
                <w:szCs w:val="24"/>
              </w:rPr>
              <w:t xml:space="preserve"> toward their destination (</w:t>
            </w:r>
            <w:proofErr w:type="spellStart"/>
            <w:r>
              <w:rPr>
                <w:rFonts w:ascii="Times New Roman" w:hAnsi="Times New Roman" w:cs="Times New Roman"/>
                <w:sz w:val="24"/>
                <w:szCs w:val="24"/>
              </w:rPr>
              <w:t>Farret</w:t>
            </w:r>
            <w:proofErr w:type="spellEnd"/>
            <w:r>
              <w:rPr>
                <w:rFonts w:ascii="Times New Roman" w:hAnsi="Times New Roman" w:cs="Times New Roman"/>
                <w:sz w:val="24"/>
                <w:szCs w:val="24"/>
              </w:rPr>
              <w:t xml:space="preserve"> al. 2012).</w:t>
            </w:r>
            <w:r w:rsidR="00672E15">
              <w:rPr>
                <w:rFonts w:ascii="Times New Roman" w:hAnsi="Times New Roman" w:cs="Times New Roman"/>
                <w:sz w:val="24"/>
                <w:szCs w:val="24"/>
              </w:rPr>
              <w:t xml:space="preserve"> </w:t>
            </w:r>
            <w:r>
              <w:rPr>
                <w:rFonts w:ascii="Times New Roman" w:hAnsi="Times New Roman" w:cs="Times New Roman"/>
                <w:sz w:val="24"/>
                <w:szCs w:val="24"/>
              </w:rPr>
              <w:t xml:space="preserve">While literature on the educational value of computer games suggests they play an important role in spatial perception, little research has been done on their role in developing spatial orientation skills. </w:t>
            </w:r>
          </w:p>
          <w:p w14:paraId="0CCBE616" w14:textId="77777777" w:rsidR="00672E15" w:rsidRDefault="00672E15" w:rsidP="00731DAC">
            <w:pPr>
              <w:autoSpaceDE w:val="0"/>
              <w:autoSpaceDN w:val="0"/>
              <w:adjustRightInd w:val="0"/>
              <w:rPr>
                <w:rFonts w:ascii="Times New Roman" w:hAnsi="Times New Roman" w:cs="Times New Roman"/>
                <w:sz w:val="24"/>
                <w:szCs w:val="24"/>
              </w:rPr>
            </w:pPr>
          </w:p>
          <w:p w14:paraId="4B1A09FF" w14:textId="44E7D464" w:rsidR="00DA10CC" w:rsidRPr="000F39BC" w:rsidRDefault="00DA10CC" w:rsidP="00731D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Pr="000F39BC">
              <w:rPr>
                <w:rFonts w:ascii="Times New Roman" w:hAnsi="Times New Roman" w:cs="Times New Roman"/>
                <w:sz w:val="24"/>
                <w:szCs w:val="24"/>
              </w:rPr>
              <w:t xml:space="preserve">his </w:t>
            </w:r>
            <w:r>
              <w:rPr>
                <w:rFonts w:ascii="Times New Roman" w:hAnsi="Times New Roman" w:cs="Times New Roman"/>
                <w:sz w:val="24"/>
                <w:szCs w:val="24"/>
              </w:rPr>
              <w:t>proposal</w:t>
            </w:r>
            <w:r w:rsidRPr="000F39BC">
              <w:rPr>
                <w:rFonts w:ascii="Times New Roman" w:hAnsi="Times New Roman" w:cs="Times New Roman"/>
                <w:sz w:val="24"/>
                <w:szCs w:val="24"/>
              </w:rPr>
              <w:t xml:space="preserve"> </w:t>
            </w:r>
            <w:r>
              <w:rPr>
                <w:rFonts w:ascii="Times New Roman" w:hAnsi="Times New Roman" w:cs="Times New Roman"/>
                <w:sz w:val="24"/>
                <w:szCs w:val="24"/>
              </w:rPr>
              <w:t xml:space="preserve">investigates the impact of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Pr>
                <w:rFonts w:ascii="Times New Roman" w:hAnsi="Times New Roman" w:cs="Times New Roman"/>
                <w:sz w:val="24"/>
                <w:szCs w:val="24"/>
              </w:rPr>
              <w:t xml:space="preserve"> GO</w:t>
            </w:r>
            <w:r w:rsidRPr="000F39BC">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0F39BC">
              <w:rPr>
                <w:rFonts w:ascii="Times New Roman" w:hAnsi="Times New Roman" w:cs="Times New Roman"/>
                <w:sz w:val="24"/>
                <w:szCs w:val="24"/>
              </w:rPr>
              <w:t xml:space="preserve">spatial orientation </w:t>
            </w:r>
            <w:r>
              <w:rPr>
                <w:rFonts w:ascii="Times New Roman" w:hAnsi="Times New Roman" w:cs="Times New Roman"/>
                <w:sz w:val="24"/>
                <w:szCs w:val="24"/>
              </w:rPr>
              <w:t>test results</w:t>
            </w:r>
            <w:r w:rsidRPr="000F39BC">
              <w:rPr>
                <w:rFonts w:ascii="Times New Roman" w:hAnsi="Times New Roman" w:cs="Times New Roman"/>
                <w:sz w:val="24"/>
                <w:szCs w:val="24"/>
              </w:rPr>
              <w:t xml:space="preserve"> of </w:t>
            </w:r>
            <w:r>
              <w:rPr>
                <w:rFonts w:ascii="Times New Roman" w:hAnsi="Times New Roman" w:cs="Times New Roman"/>
                <w:sz w:val="24"/>
                <w:szCs w:val="24"/>
              </w:rPr>
              <w:t>50</w:t>
            </w:r>
            <w:r w:rsidRPr="000F39BC">
              <w:rPr>
                <w:rFonts w:ascii="Times New Roman" w:hAnsi="Times New Roman" w:cs="Times New Roman"/>
                <w:sz w:val="24"/>
                <w:szCs w:val="24"/>
              </w:rPr>
              <w:t xml:space="preserve"> second-year engineering university students </w:t>
            </w:r>
            <w:r>
              <w:rPr>
                <w:rFonts w:ascii="Times New Roman" w:hAnsi="Times New Roman" w:cs="Times New Roman"/>
                <w:sz w:val="24"/>
                <w:szCs w:val="24"/>
              </w:rPr>
              <w:t xml:space="preserve">studying </w:t>
            </w:r>
            <w:r w:rsidRPr="000F39BC">
              <w:rPr>
                <w:rFonts w:ascii="Times New Roman" w:hAnsi="Times New Roman" w:cs="Times New Roman"/>
                <w:sz w:val="24"/>
                <w:szCs w:val="24"/>
              </w:rPr>
              <w:t xml:space="preserve">cartography. In order to identify other activities that may influence spatial orientation, participants </w:t>
            </w:r>
            <w:r>
              <w:rPr>
                <w:rFonts w:ascii="Times New Roman" w:hAnsi="Times New Roman" w:cs="Times New Roman"/>
                <w:sz w:val="24"/>
                <w:szCs w:val="24"/>
              </w:rPr>
              <w:t xml:space="preserve">also </w:t>
            </w:r>
            <w:r w:rsidRPr="000F39BC">
              <w:rPr>
                <w:rFonts w:ascii="Times New Roman" w:hAnsi="Times New Roman" w:cs="Times New Roman"/>
                <w:sz w:val="24"/>
                <w:szCs w:val="24"/>
              </w:rPr>
              <w:t>completed a survey asking them how often they used geoportals, navigators, or if they had participated in orientation activities such as orientation races.</w:t>
            </w:r>
          </w:p>
        </w:tc>
        <w:tc>
          <w:tcPr>
            <w:tcW w:w="4678" w:type="dxa"/>
          </w:tcPr>
          <w:p w14:paraId="762531E1" w14:textId="07BFC49F" w:rsidR="00DA10CC" w:rsidRDefault="00DA10CC" w:rsidP="00731DAC">
            <w:pPr>
              <w:autoSpaceDE w:val="0"/>
              <w:autoSpaceDN w:val="0"/>
              <w:adjustRightInd w:val="0"/>
              <w:rPr>
                <w:rFonts w:ascii="Times New Roman" w:hAnsi="Times New Roman" w:cs="Times New Roman"/>
              </w:rPr>
            </w:pPr>
          </w:p>
          <w:p w14:paraId="62E6B8FD" w14:textId="77777777" w:rsidR="007833C0" w:rsidRPr="00F47E5F" w:rsidRDefault="007833C0" w:rsidP="00731DAC">
            <w:pPr>
              <w:autoSpaceDE w:val="0"/>
              <w:autoSpaceDN w:val="0"/>
              <w:adjustRightInd w:val="0"/>
              <w:rPr>
                <w:rFonts w:ascii="Times New Roman" w:hAnsi="Times New Roman" w:cs="Times New Roman"/>
              </w:rPr>
            </w:pPr>
          </w:p>
          <w:p w14:paraId="494B3FEE" w14:textId="77777777" w:rsidR="00970511" w:rsidRPr="00F47E5F" w:rsidRDefault="00970511" w:rsidP="00731DAC">
            <w:pPr>
              <w:autoSpaceDE w:val="0"/>
              <w:autoSpaceDN w:val="0"/>
              <w:adjustRightInd w:val="0"/>
              <w:rPr>
                <w:rFonts w:ascii="Times New Roman" w:hAnsi="Times New Roman" w:cs="Times New Roman"/>
              </w:rPr>
            </w:pPr>
          </w:p>
          <w:p w14:paraId="0BF78505" w14:textId="79303417"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t xml:space="preserve">Introduces the importance of the focus and the general context (academic disciplines and teaching of spatial orientation) </w:t>
            </w:r>
          </w:p>
          <w:p w14:paraId="31B6C318" w14:textId="77777777" w:rsidR="00DA10CC" w:rsidRPr="00F47E5F" w:rsidRDefault="00DA10CC" w:rsidP="00731DAC">
            <w:pPr>
              <w:autoSpaceDE w:val="0"/>
              <w:autoSpaceDN w:val="0"/>
              <w:adjustRightInd w:val="0"/>
              <w:rPr>
                <w:rFonts w:ascii="Times New Roman" w:hAnsi="Times New Roman" w:cs="Times New Roman"/>
              </w:rPr>
            </w:pPr>
          </w:p>
          <w:p w14:paraId="4B6744FD" w14:textId="20348FAD" w:rsidR="00DA10CC" w:rsidRPr="00F47E5F" w:rsidRDefault="00600C34" w:rsidP="00731DAC">
            <w:pPr>
              <w:autoSpaceDE w:val="0"/>
              <w:autoSpaceDN w:val="0"/>
              <w:adjustRightInd w:val="0"/>
              <w:rPr>
                <w:rFonts w:ascii="Times New Roman" w:hAnsi="Times New Roman" w:cs="Times New Roman"/>
              </w:rPr>
            </w:pPr>
            <w:r w:rsidRPr="00F47E5F">
              <w:rPr>
                <w:rFonts w:ascii="Times New Roman" w:hAnsi="Times New Roman" w:cs="Times New Roman"/>
              </w:rPr>
              <w:t>Note that a</w:t>
            </w:r>
            <w:r w:rsidR="00DA10CC" w:rsidRPr="00F47E5F">
              <w:rPr>
                <w:rFonts w:ascii="Times New Roman" w:hAnsi="Times New Roman" w:cs="Times New Roman"/>
              </w:rPr>
              <w:t xml:space="preserve">uthors and studies are backgrounded, </w:t>
            </w:r>
            <w:r w:rsidR="007833C0">
              <w:rPr>
                <w:rFonts w:ascii="Times New Roman" w:hAnsi="Times New Roman" w:cs="Times New Roman"/>
              </w:rPr>
              <w:t xml:space="preserve">and </w:t>
            </w:r>
            <w:r w:rsidR="00DA10CC" w:rsidRPr="00F47E5F">
              <w:rPr>
                <w:rFonts w:ascii="Times New Roman" w:hAnsi="Times New Roman" w:cs="Times New Roman"/>
              </w:rPr>
              <w:t xml:space="preserve">references placed </w:t>
            </w:r>
            <w:r w:rsidR="00CD2FFF" w:rsidRPr="00F47E5F">
              <w:rPr>
                <w:rFonts w:ascii="Times New Roman" w:hAnsi="Times New Roman" w:cs="Times New Roman"/>
              </w:rPr>
              <w:t>at</w:t>
            </w:r>
            <w:r w:rsidR="00DA10CC" w:rsidRPr="00F47E5F">
              <w:rPr>
                <w:rFonts w:ascii="Times New Roman" w:hAnsi="Times New Roman" w:cs="Times New Roman"/>
              </w:rPr>
              <w:t xml:space="preserve"> the end of </w:t>
            </w:r>
            <w:r w:rsidR="007833C0">
              <w:rPr>
                <w:rFonts w:ascii="Times New Roman" w:hAnsi="Times New Roman" w:cs="Times New Roman"/>
              </w:rPr>
              <w:t>ideas</w:t>
            </w:r>
            <w:r w:rsidR="00CD2FFF" w:rsidRPr="00F47E5F">
              <w:rPr>
                <w:rFonts w:ascii="Times New Roman" w:hAnsi="Times New Roman" w:cs="Times New Roman"/>
              </w:rPr>
              <w:t xml:space="preserve"> to</w:t>
            </w:r>
            <w:r w:rsidRPr="00F47E5F">
              <w:rPr>
                <w:rFonts w:ascii="Times New Roman" w:hAnsi="Times New Roman" w:cs="Times New Roman"/>
              </w:rPr>
              <w:t xml:space="preserve"> give </w:t>
            </w:r>
            <w:r w:rsidR="00CD2FFF" w:rsidRPr="00F47E5F">
              <w:rPr>
                <w:rFonts w:ascii="Times New Roman" w:hAnsi="Times New Roman" w:cs="Times New Roman"/>
              </w:rPr>
              <w:t>assertive</w:t>
            </w:r>
            <w:r w:rsidRPr="00F47E5F">
              <w:rPr>
                <w:rFonts w:ascii="Times New Roman" w:hAnsi="Times New Roman" w:cs="Times New Roman"/>
              </w:rPr>
              <w:t xml:space="preserve"> tone</w:t>
            </w:r>
            <w:r w:rsidR="00DA10CC" w:rsidRPr="00F47E5F">
              <w:rPr>
                <w:rFonts w:ascii="Times New Roman" w:hAnsi="Times New Roman" w:cs="Times New Roman"/>
              </w:rPr>
              <w:t xml:space="preserve">. </w:t>
            </w:r>
          </w:p>
          <w:p w14:paraId="53CE6C82" w14:textId="77777777" w:rsidR="00DA10CC" w:rsidRPr="00F47E5F" w:rsidRDefault="00DA10CC" w:rsidP="00731DAC">
            <w:pPr>
              <w:autoSpaceDE w:val="0"/>
              <w:autoSpaceDN w:val="0"/>
              <w:adjustRightInd w:val="0"/>
              <w:rPr>
                <w:rFonts w:ascii="Times New Roman" w:hAnsi="Times New Roman" w:cs="Times New Roman"/>
              </w:rPr>
            </w:pPr>
          </w:p>
          <w:p w14:paraId="3125A5D2" w14:textId="77777777" w:rsidR="00DA10CC" w:rsidRPr="00F47E5F" w:rsidRDefault="00DA10CC" w:rsidP="00731DAC">
            <w:pPr>
              <w:autoSpaceDE w:val="0"/>
              <w:autoSpaceDN w:val="0"/>
              <w:adjustRightInd w:val="0"/>
              <w:rPr>
                <w:rFonts w:ascii="Times New Roman" w:hAnsi="Times New Roman" w:cs="Times New Roman"/>
              </w:rPr>
            </w:pPr>
          </w:p>
          <w:p w14:paraId="6777BB84" w14:textId="77777777" w:rsidR="00CD2FFF" w:rsidRPr="00F47E5F" w:rsidRDefault="00CD2FFF" w:rsidP="00731DAC">
            <w:pPr>
              <w:autoSpaceDE w:val="0"/>
              <w:autoSpaceDN w:val="0"/>
              <w:adjustRightInd w:val="0"/>
              <w:rPr>
                <w:rFonts w:ascii="Times New Roman" w:hAnsi="Times New Roman" w:cs="Times New Roman"/>
              </w:rPr>
            </w:pPr>
          </w:p>
          <w:p w14:paraId="4C069DCA" w14:textId="6D36B983"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t>Introduces specific context of the research, and an unresolved question in the context.</w:t>
            </w:r>
          </w:p>
          <w:p w14:paraId="34E022D4" w14:textId="77777777" w:rsidR="00DA10CC" w:rsidRPr="00F47E5F" w:rsidRDefault="00DA10CC" w:rsidP="00731DAC">
            <w:pPr>
              <w:autoSpaceDE w:val="0"/>
              <w:autoSpaceDN w:val="0"/>
              <w:adjustRightInd w:val="0"/>
              <w:rPr>
                <w:rFonts w:ascii="Times New Roman" w:hAnsi="Times New Roman" w:cs="Times New Roman"/>
              </w:rPr>
            </w:pPr>
          </w:p>
          <w:p w14:paraId="733F6E7F" w14:textId="77777777" w:rsidR="00DA10CC" w:rsidRPr="00F47E5F" w:rsidRDefault="00DA10CC" w:rsidP="00731DAC">
            <w:pPr>
              <w:autoSpaceDE w:val="0"/>
              <w:autoSpaceDN w:val="0"/>
              <w:adjustRightInd w:val="0"/>
              <w:rPr>
                <w:rFonts w:ascii="Times New Roman" w:hAnsi="Times New Roman" w:cs="Times New Roman"/>
              </w:rPr>
            </w:pPr>
          </w:p>
          <w:p w14:paraId="637EFE1D" w14:textId="77777777" w:rsidR="00DA10CC" w:rsidRPr="00F47E5F" w:rsidRDefault="00DA10CC" w:rsidP="00731DAC">
            <w:pPr>
              <w:autoSpaceDE w:val="0"/>
              <w:autoSpaceDN w:val="0"/>
              <w:adjustRightInd w:val="0"/>
              <w:rPr>
                <w:rFonts w:ascii="Times New Roman" w:hAnsi="Times New Roman" w:cs="Times New Roman"/>
              </w:rPr>
            </w:pPr>
          </w:p>
          <w:p w14:paraId="19E781AB" w14:textId="77777777" w:rsidR="00DA10CC" w:rsidRPr="00F47E5F" w:rsidRDefault="00DA10CC" w:rsidP="00731DAC">
            <w:pPr>
              <w:autoSpaceDE w:val="0"/>
              <w:autoSpaceDN w:val="0"/>
              <w:adjustRightInd w:val="0"/>
              <w:rPr>
                <w:rFonts w:ascii="Times New Roman" w:hAnsi="Times New Roman" w:cs="Times New Roman"/>
              </w:rPr>
            </w:pPr>
          </w:p>
          <w:p w14:paraId="2A2C3AB1" w14:textId="77777777" w:rsidR="00DA10CC" w:rsidRPr="00F47E5F" w:rsidRDefault="00DA10CC" w:rsidP="00731DAC">
            <w:pPr>
              <w:autoSpaceDE w:val="0"/>
              <w:autoSpaceDN w:val="0"/>
              <w:adjustRightInd w:val="0"/>
              <w:rPr>
                <w:rFonts w:ascii="Times New Roman" w:hAnsi="Times New Roman" w:cs="Times New Roman"/>
              </w:rPr>
            </w:pPr>
          </w:p>
          <w:p w14:paraId="6AA96D1A" w14:textId="77777777" w:rsidR="00E27227" w:rsidRDefault="00E27227" w:rsidP="00731DAC">
            <w:pPr>
              <w:autoSpaceDE w:val="0"/>
              <w:autoSpaceDN w:val="0"/>
              <w:adjustRightInd w:val="0"/>
              <w:rPr>
                <w:rFonts w:ascii="Times New Roman" w:hAnsi="Times New Roman" w:cs="Times New Roman"/>
              </w:rPr>
            </w:pPr>
          </w:p>
          <w:p w14:paraId="176DB302" w14:textId="77777777" w:rsidR="00E27227" w:rsidRDefault="00E27227" w:rsidP="00731DAC">
            <w:pPr>
              <w:autoSpaceDE w:val="0"/>
              <w:autoSpaceDN w:val="0"/>
              <w:adjustRightInd w:val="0"/>
              <w:rPr>
                <w:rFonts w:ascii="Times New Roman" w:hAnsi="Times New Roman" w:cs="Times New Roman"/>
              </w:rPr>
            </w:pPr>
          </w:p>
          <w:p w14:paraId="67436E29" w14:textId="00CB6EFE" w:rsidR="00591BB0"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t xml:space="preserve">Introduces ‘what is known’, and ‘what remains unknown’. </w:t>
            </w:r>
          </w:p>
          <w:p w14:paraId="33A8026A" w14:textId="77777777" w:rsidR="00591BB0" w:rsidRPr="00F47E5F" w:rsidRDefault="00591BB0" w:rsidP="00731DAC">
            <w:pPr>
              <w:autoSpaceDE w:val="0"/>
              <w:autoSpaceDN w:val="0"/>
              <w:adjustRightInd w:val="0"/>
              <w:rPr>
                <w:rFonts w:ascii="Times New Roman" w:hAnsi="Times New Roman" w:cs="Times New Roman"/>
              </w:rPr>
            </w:pPr>
          </w:p>
          <w:p w14:paraId="1E3CE595" w14:textId="77777777" w:rsidR="00672E15" w:rsidRPr="00F47E5F" w:rsidRDefault="00672E15" w:rsidP="00731DAC">
            <w:pPr>
              <w:autoSpaceDE w:val="0"/>
              <w:autoSpaceDN w:val="0"/>
              <w:adjustRightInd w:val="0"/>
              <w:rPr>
                <w:rFonts w:ascii="Times New Roman" w:hAnsi="Times New Roman" w:cs="Times New Roman"/>
              </w:rPr>
            </w:pPr>
          </w:p>
          <w:p w14:paraId="39CAECD5" w14:textId="77777777" w:rsidR="00672E15" w:rsidRPr="00F47E5F" w:rsidRDefault="00672E15" w:rsidP="00731DAC">
            <w:pPr>
              <w:autoSpaceDE w:val="0"/>
              <w:autoSpaceDN w:val="0"/>
              <w:adjustRightInd w:val="0"/>
              <w:rPr>
                <w:rFonts w:ascii="Times New Roman" w:hAnsi="Times New Roman" w:cs="Times New Roman"/>
              </w:rPr>
            </w:pPr>
          </w:p>
          <w:p w14:paraId="62C482EC" w14:textId="77777777" w:rsidR="00672E15" w:rsidRPr="00F47E5F" w:rsidRDefault="00672E15" w:rsidP="00731DAC">
            <w:pPr>
              <w:autoSpaceDE w:val="0"/>
              <w:autoSpaceDN w:val="0"/>
              <w:adjustRightInd w:val="0"/>
              <w:rPr>
                <w:rFonts w:ascii="Times New Roman" w:hAnsi="Times New Roman" w:cs="Times New Roman"/>
              </w:rPr>
            </w:pPr>
          </w:p>
          <w:p w14:paraId="7CC55C3F" w14:textId="77777777" w:rsidR="00672E15" w:rsidRPr="00F47E5F" w:rsidRDefault="00672E15" w:rsidP="00731DAC">
            <w:pPr>
              <w:autoSpaceDE w:val="0"/>
              <w:autoSpaceDN w:val="0"/>
              <w:adjustRightInd w:val="0"/>
              <w:rPr>
                <w:rFonts w:ascii="Times New Roman" w:hAnsi="Times New Roman" w:cs="Times New Roman"/>
              </w:rPr>
            </w:pPr>
          </w:p>
          <w:p w14:paraId="33E7EEDE" w14:textId="0057BC03"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lastRenderedPageBreak/>
              <w:t>Provides introduction to research design</w:t>
            </w:r>
            <w:r w:rsidR="00672E15" w:rsidRPr="00F47E5F">
              <w:rPr>
                <w:rFonts w:ascii="Times New Roman" w:hAnsi="Times New Roman" w:cs="Times New Roman"/>
              </w:rPr>
              <w:t xml:space="preserve"> linked to the research aim</w:t>
            </w:r>
            <w:r w:rsidRPr="00F47E5F">
              <w:rPr>
                <w:rFonts w:ascii="Times New Roman" w:hAnsi="Times New Roman" w:cs="Times New Roman"/>
              </w:rPr>
              <w:t>.</w:t>
            </w:r>
          </w:p>
          <w:p w14:paraId="5DDA16F9" w14:textId="77777777" w:rsidR="00600C34" w:rsidRPr="00F47E5F" w:rsidRDefault="00600C34" w:rsidP="00731DAC">
            <w:pPr>
              <w:autoSpaceDE w:val="0"/>
              <w:autoSpaceDN w:val="0"/>
              <w:adjustRightInd w:val="0"/>
              <w:rPr>
                <w:rFonts w:ascii="Times New Roman" w:hAnsi="Times New Roman" w:cs="Times New Roman"/>
              </w:rPr>
            </w:pPr>
          </w:p>
          <w:p w14:paraId="12B03A0F" w14:textId="1CB623CC" w:rsidR="00600C34" w:rsidRPr="00F47E5F" w:rsidRDefault="00600C34" w:rsidP="00600C34">
            <w:pPr>
              <w:autoSpaceDE w:val="0"/>
              <w:autoSpaceDN w:val="0"/>
              <w:adjustRightInd w:val="0"/>
              <w:rPr>
                <w:rFonts w:ascii="Times New Roman" w:hAnsi="Times New Roman" w:cs="Times New Roman"/>
              </w:rPr>
            </w:pPr>
            <w:r w:rsidRPr="00F47E5F">
              <w:rPr>
                <w:rFonts w:ascii="Times New Roman" w:hAnsi="Times New Roman" w:cs="Times New Roman"/>
              </w:rPr>
              <w:t>Note that the research focus, ‘spatial orientation’, is repeated in the title</w:t>
            </w:r>
            <w:r w:rsidR="00ED49AB" w:rsidRPr="00F47E5F">
              <w:rPr>
                <w:rFonts w:ascii="Times New Roman" w:hAnsi="Times New Roman" w:cs="Times New Roman"/>
              </w:rPr>
              <w:t xml:space="preserve"> to clearly indicate the research purpose. </w:t>
            </w:r>
          </w:p>
          <w:p w14:paraId="6D2BBCA4" w14:textId="63C37E88" w:rsidR="00600C34" w:rsidRPr="00F47E5F" w:rsidRDefault="00600C34" w:rsidP="00731DAC">
            <w:pPr>
              <w:autoSpaceDE w:val="0"/>
              <w:autoSpaceDN w:val="0"/>
              <w:adjustRightInd w:val="0"/>
              <w:rPr>
                <w:rFonts w:ascii="Times New Roman" w:hAnsi="Times New Roman" w:cs="Times New Roman"/>
              </w:rPr>
            </w:pPr>
          </w:p>
        </w:tc>
      </w:tr>
      <w:tr w:rsidR="00DA10CC" w:rsidRPr="000F39BC" w14:paraId="2EBE9A87" w14:textId="77777777" w:rsidTr="00731DAC">
        <w:tc>
          <w:tcPr>
            <w:tcW w:w="9776" w:type="dxa"/>
          </w:tcPr>
          <w:p w14:paraId="4FDA1802" w14:textId="77777777" w:rsidR="00DA10CC" w:rsidRPr="009B68B1" w:rsidRDefault="00DA10CC" w:rsidP="00731DAC">
            <w:pPr>
              <w:autoSpaceDE w:val="0"/>
              <w:autoSpaceDN w:val="0"/>
              <w:adjustRightInd w:val="0"/>
              <w:rPr>
                <w:rFonts w:ascii="Times New Roman" w:hAnsi="Times New Roman" w:cs="Times New Roman"/>
                <w:b/>
                <w:sz w:val="24"/>
                <w:szCs w:val="24"/>
              </w:rPr>
            </w:pPr>
            <w:r w:rsidRPr="00E33EA4">
              <w:rPr>
                <w:rFonts w:ascii="Times New Roman" w:hAnsi="Times New Roman" w:cs="Times New Roman"/>
                <w:b/>
                <w:sz w:val="24"/>
                <w:szCs w:val="24"/>
              </w:rPr>
              <w:lastRenderedPageBreak/>
              <w:t xml:space="preserve">Literature review </w:t>
            </w:r>
          </w:p>
          <w:p w14:paraId="7CD7DDBD" w14:textId="77777777" w:rsidR="00DA10CC" w:rsidRPr="000F39BC" w:rsidRDefault="00DA10CC" w:rsidP="00731DAC">
            <w:pPr>
              <w:autoSpaceDE w:val="0"/>
              <w:autoSpaceDN w:val="0"/>
              <w:adjustRightInd w:val="0"/>
              <w:rPr>
                <w:rFonts w:ascii="Times New Roman" w:hAnsi="Times New Roman" w:cs="Times New Roman"/>
                <w:sz w:val="24"/>
                <w:szCs w:val="24"/>
              </w:rPr>
            </w:pPr>
            <w:r w:rsidRPr="00D924A7">
              <w:rPr>
                <w:rFonts w:ascii="Times New Roman" w:hAnsi="Times New Roman" w:cs="Times New Roman"/>
                <w:sz w:val="24"/>
                <w:szCs w:val="24"/>
              </w:rPr>
              <w:t xml:space="preserve">Computer games </w:t>
            </w:r>
            <w:r w:rsidRPr="00AF7AEE">
              <w:rPr>
                <w:rFonts w:ascii="Times New Roman" w:hAnsi="Times New Roman" w:cs="Times New Roman"/>
                <w:b/>
                <w:sz w:val="24"/>
                <w:szCs w:val="24"/>
              </w:rPr>
              <w:t>have proven to be</w:t>
            </w:r>
            <w:r w:rsidRPr="00D924A7">
              <w:rPr>
                <w:rFonts w:ascii="Times New Roman" w:hAnsi="Times New Roman" w:cs="Times New Roman"/>
                <w:sz w:val="24"/>
                <w:szCs w:val="24"/>
              </w:rPr>
              <w:t xml:space="preserve"> a power</w:t>
            </w:r>
            <w:r>
              <w:rPr>
                <w:rFonts w:ascii="Times New Roman" w:hAnsi="Times New Roman" w:cs="Times New Roman"/>
                <w:sz w:val="24"/>
                <w:szCs w:val="24"/>
              </w:rPr>
              <w:t xml:space="preserve">ful tool for the development of </w:t>
            </w:r>
            <w:r w:rsidRPr="00D924A7">
              <w:rPr>
                <w:rFonts w:ascii="Times New Roman" w:hAnsi="Times New Roman" w:cs="Times New Roman"/>
                <w:sz w:val="24"/>
                <w:szCs w:val="24"/>
              </w:rPr>
              <w:t>spatial skills (Do and Lee 2009; David 2012).</w:t>
            </w:r>
            <w:r>
              <w:rPr>
                <w:rFonts w:ascii="Times New Roman" w:hAnsi="Times New Roman" w:cs="Times New Roman"/>
                <w:sz w:val="24"/>
                <w:szCs w:val="24"/>
              </w:rPr>
              <w:t xml:space="preserve"> </w:t>
            </w:r>
            <w:r w:rsidRPr="00AF7AEE">
              <w:rPr>
                <w:rFonts w:ascii="Times New Roman" w:hAnsi="Times New Roman" w:cs="Times New Roman"/>
                <w:b/>
                <w:sz w:val="24"/>
                <w:szCs w:val="24"/>
              </w:rPr>
              <w:t>Currently much of the literature supports</w:t>
            </w:r>
            <w:r w:rsidRPr="00E33EA4">
              <w:rPr>
                <w:rFonts w:ascii="Times New Roman" w:hAnsi="Times New Roman" w:cs="Times New Roman"/>
                <w:sz w:val="24"/>
                <w:szCs w:val="24"/>
              </w:rPr>
              <w:t xml:space="preserve"> computer games’ ability to improve spatial </w:t>
            </w:r>
            <w:r>
              <w:rPr>
                <w:rFonts w:ascii="Times New Roman" w:hAnsi="Times New Roman" w:cs="Times New Roman"/>
                <w:sz w:val="24"/>
                <w:szCs w:val="24"/>
              </w:rPr>
              <w:t xml:space="preserve">skills like spatial perception, </w:t>
            </w:r>
            <w:r w:rsidRPr="00E33EA4">
              <w:rPr>
                <w:rFonts w:ascii="Times New Roman" w:hAnsi="Times New Roman" w:cs="Times New Roman"/>
                <w:sz w:val="24"/>
                <w:szCs w:val="24"/>
              </w:rPr>
              <w:t>spatial visualization, and mental rotation</w:t>
            </w:r>
            <w:r>
              <w:rPr>
                <w:rFonts w:ascii="Times New Roman" w:hAnsi="Times New Roman" w:cs="Times New Roman"/>
                <w:sz w:val="24"/>
                <w:szCs w:val="24"/>
              </w:rPr>
              <w:t xml:space="preserve">, </w:t>
            </w:r>
            <w:r w:rsidRPr="00DA788E">
              <w:rPr>
                <w:rFonts w:ascii="Times New Roman" w:hAnsi="Times New Roman" w:cs="Times New Roman"/>
                <w:sz w:val="24"/>
                <w:szCs w:val="24"/>
              </w:rPr>
              <w:t xml:space="preserve">but </w:t>
            </w:r>
            <w:r w:rsidRPr="00466E4F">
              <w:rPr>
                <w:rFonts w:ascii="Times New Roman" w:hAnsi="Times New Roman" w:cs="Times New Roman"/>
                <w:b/>
                <w:sz w:val="24"/>
                <w:szCs w:val="24"/>
              </w:rPr>
              <w:t>the research on</w:t>
            </w:r>
            <w:r>
              <w:rPr>
                <w:rFonts w:ascii="Times New Roman" w:hAnsi="Times New Roman" w:cs="Times New Roman"/>
                <w:sz w:val="24"/>
                <w:szCs w:val="24"/>
              </w:rPr>
              <w:t xml:space="preserve"> improving </w:t>
            </w:r>
            <w:r w:rsidRPr="00E33EA4">
              <w:rPr>
                <w:rFonts w:ascii="Times New Roman" w:hAnsi="Times New Roman" w:cs="Times New Roman"/>
                <w:sz w:val="24"/>
                <w:szCs w:val="24"/>
              </w:rPr>
              <w:t xml:space="preserve">spatial orientation with computer games </w:t>
            </w:r>
            <w:r w:rsidRPr="00691D7C">
              <w:rPr>
                <w:rFonts w:ascii="Times New Roman" w:hAnsi="Times New Roman" w:cs="Times New Roman"/>
                <w:sz w:val="24"/>
                <w:szCs w:val="24"/>
              </w:rPr>
              <w:t>is more limited</w:t>
            </w:r>
            <w:r w:rsidRPr="00E33EA4">
              <w:rPr>
                <w:rFonts w:ascii="Times New Roman" w:hAnsi="Times New Roman" w:cs="Times New Roman"/>
                <w:sz w:val="24"/>
                <w:szCs w:val="24"/>
              </w:rPr>
              <w:t>.</w:t>
            </w:r>
            <w:r>
              <w:rPr>
                <w:rFonts w:ascii="Times New Roman" w:hAnsi="Times New Roman" w:cs="Times New Roman"/>
                <w:sz w:val="24"/>
                <w:szCs w:val="24"/>
              </w:rPr>
              <w:t xml:space="preserve"> </w:t>
            </w:r>
            <w:r w:rsidRPr="00AF7AEE">
              <w:rPr>
                <w:rFonts w:ascii="Times New Roman" w:hAnsi="Times New Roman" w:cs="Times New Roman"/>
                <w:b/>
                <w:sz w:val="24"/>
                <w:szCs w:val="24"/>
              </w:rPr>
              <w:t>For example, Lin, Chen, and Lou (2014)</w:t>
            </w:r>
            <w:r w:rsidRPr="000F39BC">
              <w:rPr>
                <w:rFonts w:ascii="Times New Roman" w:hAnsi="Times New Roman" w:cs="Times New Roman"/>
                <w:sz w:val="24"/>
                <w:szCs w:val="24"/>
              </w:rPr>
              <w:t xml:space="preserve"> </w:t>
            </w:r>
            <w:r w:rsidRPr="00466E4F">
              <w:rPr>
                <w:rFonts w:ascii="Times New Roman" w:hAnsi="Times New Roman" w:cs="Times New Roman"/>
                <w:b/>
                <w:sz w:val="24"/>
                <w:szCs w:val="24"/>
              </w:rPr>
              <w:t>carried out an experiment with</w:t>
            </w:r>
            <w:r w:rsidRPr="000F39BC">
              <w:rPr>
                <w:rFonts w:ascii="Times New Roman" w:hAnsi="Times New Roman" w:cs="Times New Roman"/>
                <w:sz w:val="24"/>
                <w:szCs w:val="24"/>
              </w:rPr>
              <w:t xml:space="preserve"> a commercial treasure</w:t>
            </w:r>
            <w:r>
              <w:rPr>
                <w:rFonts w:ascii="Times New Roman" w:hAnsi="Times New Roman" w:cs="Times New Roman"/>
                <w:sz w:val="24"/>
                <w:szCs w:val="24"/>
              </w:rPr>
              <w:t xml:space="preserve"> </w:t>
            </w:r>
            <w:r w:rsidRPr="000F39BC">
              <w:rPr>
                <w:rFonts w:ascii="Times New Roman" w:hAnsi="Times New Roman" w:cs="Times New Roman"/>
                <w:sz w:val="24"/>
                <w:szCs w:val="24"/>
              </w:rPr>
              <w:t>hunt game, in which the pla</w:t>
            </w:r>
            <w:r>
              <w:rPr>
                <w:rFonts w:ascii="Times New Roman" w:hAnsi="Times New Roman" w:cs="Times New Roman"/>
                <w:sz w:val="24"/>
                <w:szCs w:val="24"/>
              </w:rPr>
              <w:t xml:space="preserve">yer used a map to determine the </w:t>
            </w:r>
            <w:r w:rsidRPr="000F39BC">
              <w:rPr>
                <w:rFonts w:ascii="Times New Roman" w:hAnsi="Times New Roman" w:cs="Times New Roman"/>
                <w:sz w:val="24"/>
                <w:szCs w:val="24"/>
              </w:rPr>
              <w:t>location of the hidden</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treasures. </w:t>
            </w:r>
            <w:r w:rsidRPr="00AF7AEE">
              <w:rPr>
                <w:rFonts w:ascii="Times New Roman" w:hAnsi="Times New Roman" w:cs="Times New Roman"/>
                <w:b/>
                <w:sz w:val="24"/>
                <w:szCs w:val="24"/>
              </w:rPr>
              <w:t>In that research</w:t>
            </w:r>
            <w:r w:rsidRPr="000F39BC">
              <w:rPr>
                <w:rFonts w:ascii="Times New Roman" w:hAnsi="Times New Roman" w:cs="Times New Roman"/>
                <w:sz w:val="24"/>
                <w:szCs w:val="24"/>
              </w:rPr>
              <w:t xml:space="preserve"> t</w:t>
            </w:r>
            <w:r>
              <w:rPr>
                <w:rFonts w:ascii="Times New Roman" w:hAnsi="Times New Roman" w:cs="Times New Roman"/>
                <w:sz w:val="24"/>
                <w:szCs w:val="24"/>
              </w:rPr>
              <w:t xml:space="preserve">he impact of a game-map-reading </w:t>
            </w:r>
            <w:r w:rsidRPr="000F39BC">
              <w:rPr>
                <w:rFonts w:ascii="Times New Roman" w:hAnsi="Times New Roman" w:cs="Times New Roman"/>
                <w:sz w:val="24"/>
                <w:szCs w:val="24"/>
              </w:rPr>
              <w:t xml:space="preserve">activity on the spatial orientation of the players </w:t>
            </w:r>
            <w:r w:rsidRPr="00C840B9">
              <w:rPr>
                <w:rFonts w:ascii="Times New Roman" w:hAnsi="Times New Roman" w:cs="Times New Roman"/>
                <w:b/>
                <w:sz w:val="24"/>
                <w:szCs w:val="24"/>
              </w:rPr>
              <w:t xml:space="preserve">was </w:t>
            </w:r>
            <w:proofErr w:type="spellStart"/>
            <w:r w:rsidRPr="00C840B9">
              <w:rPr>
                <w:rFonts w:ascii="Times New Roman" w:hAnsi="Times New Roman" w:cs="Times New Roman"/>
                <w:b/>
                <w:sz w:val="24"/>
                <w:szCs w:val="24"/>
              </w:rPr>
              <w:t>analyzed</w:t>
            </w:r>
            <w:proofErr w:type="spellEnd"/>
            <w:r w:rsidRPr="000F39BC">
              <w:rPr>
                <w:rFonts w:ascii="Times New Roman" w:hAnsi="Times New Roman" w:cs="Times New Roman"/>
                <w:sz w:val="24"/>
                <w:szCs w:val="24"/>
              </w:rPr>
              <w:t xml:space="preserve">, </w:t>
            </w:r>
            <w:r w:rsidRPr="00DA788E">
              <w:rPr>
                <w:rFonts w:ascii="Times New Roman" w:hAnsi="Times New Roman" w:cs="Times New Roman"/>
                <w:sz w:val="24"/>
                <w:szCs w:val="24"/>
              </w:rPr>
              <w:t>but</w:t>
            </w:r>
            <w:r w:rsidRPr="000F39BC">
              <w:rPr>
                <w:rFonts w:ascii="Times New Roman" w:hAnsi="Times New Roman" w:cs="Times New Roman"/>
                <w:sz w:val="24"/>
                <w:szCs w:val="24"/>
              </w:rPr>
              <w:t xml:space="preserve"> navigation </w:t>
            </w:r>
            <w:r>
              <w:rPr>
                <w:rFonts w:ascii="Times New Roman" w:hAnsi="Times New Roman" w:cs="Times New Roman"/>
                <w:sz w:val="24"/>
                <w:szCs w:val="24"/>
              </w:rPr>
              <w:t xml:space="preserve">task </w:t>
            </w:r>
            <w:r w:rsidRPr="000F39BC">
              <w:rPr>
                <w:rFonts w:ascii="Times New Roman" w:hAnsi="Times New Roman" w:cs="Times New Roman"/>
                <w:sz w:val="24"/>
                <w:szCs w:val="24"/>
              </w:rPr>
              <w:t xml:space="preserve">activities (wayfinding) </w:t>
            </w:r>
            <w:r w:rsidRPr="00DA788E">
              <w:rPr>
                <w:rFonts w:ascii="Times New Roman" w:hAnsi="Times New Roman" w:cs="Times New Roman"/>
                <w:sz w:val="24"/>
                <w:szCs w:val="24"/>
              </w:rPr>
              <w:t>were not performed</w:t>
            </w:r>
            <w:r w:rsidRPr="000F39BC">
              <w:rPr>
                <w:rFonts w:ascii="Times New Roman" w:hAnsi="Times New Roman" w:cs="Times New Roman"/>
                <w:sz w:val="24"/>
                <w:szCs w:val="24"/>
              </w:rPr>
              <w:t xml:space="preserve">. </w:t>
            </w:r>
          </w:p>
          <w:p w14:paraId="006293C6" w14:textId="77777777" w:rsidR="00DA10CC" w:rsidRPr="009B68B1" w:rsidRDefault="00DA10CC" w:rsidP="00731DAC">
            <w:pPr>
              <w:autoSpaceDE w:val="0"/>
              <w:autoSpaceDN w:val="0"/>
              <w:adjustRightInd w:val="0"/>
              <w:rPr>
                <w:rFonts w:ascii="Times New Roman" w:hAnsi="Times New Roman" w:cs="Times New Roman"/>
                <w:sz w:val="16"/>
                <w:szCs w:val="16"/>
              </w:rPr>
            </w:pP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 </w:t>
            </w:r>
          </w:p>
          <w:p w14:paraId="60CBCCFF" w14:textId="77777777" w:rsidR="00DA10CC" w:rsidRDefault="00DA10CC" w:rsidP="00731DAC">
            <w:pPr>
              <w:autoSpaceDE w:val="0"/>
              <w:autoSpaceDN w:val="0"/>
              <w:adjustRightInd w:val="0"/>
              <w:rPr>
                <w:rFonts w:ascii="Times New Roman" w:hAnsi="Times New Roman" w:cs="Times New Roman"/>
                <w:sz w:val="24"/>
                <w:szCs w:val="24"/>
              </w:rPr>
            </w:pPr>
            <w:r w:rsidRPr="00E06168">
              <w:rPr>
                <w:rFonts w:ascii="Times New Roman" w:hAnsi="Times New Roman" w:cs="Times New Roman"/>
                <w:b/>
                <w:sz w:val="24"/>
                <w:szCs w:val="24"/>
              </w:rPr>
              <w:t>It has been found that</w:t>
            </w:r>
            <w:r>
              <w:rPr>
                <w:rFonts w:ascii="Times New Roman" w:hAnsi="Times New Roman" w:cs="Times New Roman"/>
                <w:sz w:val="24"/>
                <w:szCs w:val="24"/>
              </w:rPr>
              <w:t xml:space="preserve"> </w:t>
            </w:r>
            <w:r w:rsidRPr="000F39BC">
              <w:rPr>
                <w:rFonts w:ascii="Times New Roman" w:hAnsi="Times New Roman" w:cs="Times New Roman"/>
                <w:sz w:val="24"/>
                <w:szCs w:val="24"/>
              </w:rPr>
              <w:t>external references in the environment (landmarks)</w:t>
            </w:r>
            <w:r>
              <w:rPr>
                <w:rFonts w:ascii="Times New Roman" w:hAnsi="Times New Roman" w:cs="Times New Roman"/>
                <w:sz w:val="24"/>
                <w:szCs w:val="24"/>
              </w:rPr>
              <w:t xml:space="preserve"> </w:t>
            </w:r>
            <w:r w:rsidRPr="000F39BC">
              <w:rPr>
                <w:rFonts w:ascii="Times New Roman" w:hAnsi="Times New Roman" w:cs="Times New Roman"/>
                <w:sz w:val="24"/>
                <w:szCs w:val="24"/>
              </w:rPr>
              <w:t>play a prominent role in wayfinding and localization</w:t>
            </w:r>
            <w:r>
              <w:rPr>
                <w:rFonts w:ascii="Times New Roman" w:hAnsi="Times New Roman" w:cs="Times New Roman"/>
                <w:sz w:val="24"/>
                <w:szCs w:val="24"/>
              </w:rPr>
              <w:t xml:space="preserve"> </w:t>
            </w:r>
            <w:r w:rsidRPr="000F39BC">
              <w:rPr>
                <w:rFonts w:ascii="Times New Roman" w:hAnsi="Times New Roman" w:cs="Times New Roman"/>
                <w:sz w:val="24"/>
                <w:szCs w:val="24"/>
              </w:rPr>
              <w:t>processes (</w:t>
            </w:r>
            <w:proofErr w:type="spellStart"/>
            <w:r w:rsidRPr="000F39BC">
              <w:rPr>
                <w:rFonts w:ascii="Times New Roman" w:hAnsi="Times New Roman" w:cs="Times New Roman"/>
                <w:sz w:val="24"/>
                <w:szCs w:val="24"/>
              </w:rPr>
              <w:t>Raubal</w:t>
            </w:r>
            <w:proofErr w:type="spellEnd"/>
            <w:r w:rsidRPr="000F39BC">
              <w:rPr>
                <w:rFonts w:ascii="Times New Roman" w:hAnsi="Times New Roman" w:cs="Times New Roman"/>
                <w:sz w:val="24"/>
                <w:szCs w:val="24"/>
              </w:rPr>
              <w:t xml:space="preserve"> and Winter 2002), and provide a confirmation</w:t>
            </w:r>
            <w:r>
              <w:rPr>
                <w:rFonts w:ascii="Times New Roman" w:hAnsi="Times New Roman" w:cs="Times New Roman"/>
                <w:sz w:val="24"/>
                <w:szCs w:val="24"/>
              </w:rPr>
              <w:t xml:space="preserve"> </w:t>
            </w:r>
            <w:r w:rsidRPr="000F39BC">
              <w:rPr>
                <w:rFonts w:ascii="Times New Roman" w:hAnsi="Times New Roman" w:cs="Times New Roman"/>
                <w:sz w:val="24"/>
                <w:szCs w:val="24"/>
              </w:rPr>
              <w:t>of the route during pedestrian navigation</w:t>
            </w:r>
            <w:r>
              <w:rPr>
                <w:rFonts w:ascii="Times New Roman" w:hAnsi="Times New Roman" w:cs="Times New Roman"/>
                <w:sz w:val="24"/>
                <w:szCs w:val="24"/>
              </w:rPr>
              <w:t xml:space="preserve"> </w:t>
            </w:r>
            <w:r w:rsidRPr="000F39BC">
              <w:rPr>
                <w:rFonts w:ascii="Times New Roman" w:hAnsi="Times New Roman" w:cs="Times New Roman"/>
                <w:sz w:val="24"/>
                <w:szCs w:val="24"/>
              </w:rPr>
              <w:t>(Sorrows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Hirtle</w:t>
            </w:r>
            <w:proofErr w:type="spellEnd"/>
            <w:r>
              <w:rPr>
                <w:rFonts w:ascii="Times New Roman" w:hAnsi="Times New Roman" w:cs="Times New Roman"/>
                <w:sz w:val="24"/>
                <w:szCs w:val="24"/>
              </w:rPr>
              <w:t xml:space="preserve"> 1999). </w:t>
            </w:r>
            <w:r w:rsidRPr="00240F8D">
              <w:rPr>
                <w:rFonts w:ascii="Times New Roman" w:hAnsi="Times New Roman" w:cs="Times New Roman"/>
                <w:b/>
                <w:sz w:val="24"/>
                <w:szCs w:val="24"/>
              </w:rPr>
              <w:t xml:space="preserve">Shelton and </w:t>
            </w:r>
            <w:proofErr w:type="spellStart"/>
            <w:r w:rsidRPr="00240F8D">
              <w:rPr>
                <w:rFonts w:ascii="Times New Roman" w:hAnsi="Times New Roman" w:cs="Times New Roman"/>
                <w:b/>
                <w:sz w:val="24"/>
                <w:szCs w:val="24"/>
              </w:rPr>
              <w:t>Gabrieli</w:t>
            </w:r>
            <w:proofErr w:type="spellEnd"/>
            <w:r w:rsidRPr="00240F8D">
              <w:rPr>
                <w:rFonts w:ascii="Times New Roman" w:hAnsi="Times New Roman" w:cs="Times New Roman"/>
                <w:b/>
                <w:sz w:val="24"/>
                <w:szCs w:val="24"/>
              </w:rPr>
              <w:t xml:space="preserve"> (2002, 2004) found that</w:t>
            </w:r>
            <w:r>
              <w:rPr>
                <w:rFonts w:ascii="Times New Roman" w:hAnsi="Times New Roman" w:cs="Times New Roman"/>
                <w:sz w:val="24"/>
                <w:szCs w:val="24"/>
              </w:rPr>
              <w:t>, i</w:t>
            </w:r>
            <w:r w:rsidRPr="000F39BC">
              <w:rPr>
                <w:rFonts w:ascii="Times New Roman" w:hAnsi="Times New Roman" w:cs="Times New Roman"/>
                <w:sz w:val="24"/>
                <w:szCs w:val="24"/>
              </w:rPr>
              <w:t>n survey learning, one’s</w:t>
            </w:r>
            <w:r>
              <w:rPr>
                <w:rFonts w:ascii="Times New Roman" w:hAnsi="Times New Roman" w:cs="Times New Roman"/>
                <w:sz w:val="24"/>
                <w:szCs w:val="24"/>
              </w:rPr>
              <w:t xml:space="preserve"> </w:t>
            </w:r>
            <w:r w:rsidRPr="000F39BC">
              <w:rPr>
                <w:rFonts w:ascii="Times New Roman" w:hAnsi="Times New Roman" w:cs="Times New Roman"/>
                <w:sz w:val="24"/>
                <w:szCs w:val="24"/>
              </w:rPr>
              <w:t>orientation in an environment can be perceived</w:t>
            </w:r>
            <w:r>
              <w:rPr>
                <w:rFonts w:ascii="Times New Roman" w:hAnsi="Times New Roman" w:cs="Times New Roman"/>
                <w:sz w:val="24"/>
                <w:szCs w:val="24"/>
              </w:rPr>
              <w:t xml:space="preserve"> through north-up alignment, </w:t>
            </w:r>
            <w:r w:rsidRPr="000F39BC">
              <w:rPr>
                <w:rFonts w:ascii="Times New Roman" w:hAnsi="Times New Roman" w:cs="Times New Roman"/>
                <w:sz w:val="24"/>
                <w:szCs w:val="24"/>
              </w:rPr>
              <w:t>or alignment with observable landmarks in the</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environment, such as landforms or buildings. </w:t>
            </w:r>
            <w:r w:rsidRPr="00F679FE">
              <w:rPr>
                <w:rFonts w:ascii="Times New Roman" w:hAnsi="Times New Roman" w:cs="Times New Roman"/>
                <w:b/>
                <w:sz w:val="24"/>
                <w:szCs w:val="24"/>
              </w:rPr>
              <w:t xml:space="preserve">As Kiefer, Giannopoulos, and </w:t>
            </w:r>
            <w:proofErr w:type="spellStart"/>
            <w:r w:rsidRPr="00F679FE">
              <w:rPr>
                <w:rFonts w:ascii="Times New Roman" w:hAnsi="Times New Roman" w:cs="Times New Roman"/>
                <w:b/>
                <w:sz w:val="24"/>
                <w:szCs w:val="24"/>
              </w:rPr>
              <w:t>Raubal</w:t>
            </w:r>
            <w:proofErr w:type="spellEnd"/>
            <w:r w:rsidRPr="00F679FE">
              <w:rPr>
                <w:rFonts w:ascii="Times New Roman" w:hAnsi="Times New Roman" w:cs="Times New Roman"/>
                <w:b/>
                <w:sz w:val="24"/>
                <w:szCs w:val="24"/>
              </w:rPr>
              <w:t xml:space="preserve"> (2014) </w:t>
            </w:r>
            <w:r>
              <w:rPr>
                <w:rFonts w:ascii="Times New Roman" w:hAnsi="Times New Roman" w:cs="Times New Roman"/>
                <w:b/>
                <w:sz w:val="24"/>
                <w:szCs w:val="24"/>
              </w:rPr>
              <w:t>observe</w:t>
            </w:r>
            <w:r>
              <w:rPr>
                <w:rFonts w:ascii="Times New Roman" w:hAnsi="Times New Roman" w:cs="Times New Roman"/>
                <w:sz w:val="24"/>
                <w:szCs w:val="24"/>
              </w:rPr>
              <w:t xml:space="preserve">, </w:t>
            </w:r>
            <w:r w:rsidRPr="000F39BC">
              <w:rPr>
                <w:rFonts w:ascii="Times New Roman" w:hAnsi="Times New Roman" w:cs="Times New Roman"/>
                <w:sz w:val="24"/>
                <w:szCs w:val="24"/>
              </w:rPr>
              <w:t>wayfinding, self-location and spatial orientation</w:t>
            </w:r>
            <w:r>
              <w:rPr>
                <w:rFonts w:ascii="Times New Roman" w:hAnsi="Times New Roman" w:cs="Times New Roman"/>
                <w:sz w:val="24"/>
                <w:szCs w:val="24"/>
              </w:rPr>
              <w:t xml:space="preserve"> are </w:t>
            </w:r>
            <w:r w:rsidRPr="000F39BC">
              <w:rPr>
                <w:rFonts w:ascii="Times New Roman" w:hAnsi="Times New Roman" w:cs="Times New Roman"/>
                <w:sz w:val="24"/>
                <w:szCs w:val="24"/>
              </w:rPr>
              <w:t>crucial tasks</w:t>
            </w:r>
            <w:r>
              <w:rPr>
                <w:rFonts w:ascii="Times New Roman" w:hAnsi="Times New Roman" w:cs="Times New Roman"/>
                <w:sz w:val="24"/>
                <w:szCs w:val="24"/>
              </w:rPr>
              <w:t xml:space="preserve"> in map reading</w:t>
            </w:r>
            <w:r w:rsidRPr="000F39BC">
              <w:rPr>
                <w:rFonts w:ascii="Times New Roman" w:hAnsi="Times New Roman" w:cs="Times New Roman"/>
                <w:sz w:val="24"/>
                <w:szCs w:val="24"/>
              </w:rPr>
              <w:t xml:space="preserve">. In survey learning or </w:t>
            </w:r>
            <w:proofErr w:type="spellStart"/>
            <w:r w:rsidRPr="000F39BC">
              <w:rPr>
                <w:rFonts w:ascii="Times New Roman" w:hAnsi="Times New Roman" w:cs="Times New Roman"/>
                <w:sz w:val="24"/>
                <w:szCs w:val="24"/>
              </w:rPr>
              <w:t>mapreading</w:t>
            </w:r>
            <w:proofErr w:type="spellEnd"/>
            <w:r>
              <w:rPr>
                <w:rFonts w:ascii="Times New Roman" w:hAnsi="Times New Roman" w:cs="Times New Roman"/>
                <w:sz w:val="24"/>
                <w:szCs w:val="24"/>
              </w:rPr>
              <w:t xml:space="preserve"> </w:t>
            </w:r>
            <w:r w:rsidRPr="000F39BC">
              <w:rPr>
                <w:rFonts w:ascii="Times New Roman" w:hAnsi="Times New Roman" w:cs="Times New Roman"/>
                <w:sz w:val="24"/>
                <w:szCs w:val="24"/>
              </w:rPr>
              <w:t>tasks, the perception of orientation is the north</w:t>
            </w:r>
            <w:r>
              <w:rPr>
                <w:rFonts w:ascii="Times New Roman" w:hAnsi="Times New Roman" w:cs="Times New Roman"/>
                <w:sz w:val="24"/>
                <w:szCs w:val="24"/>
              </w:rPr>
              <w:t xml:space="preserve"> </w:t>
            </w:r>
            <w:r w:rsidRPr="000F39BC">
              <w:rPr>
                <w:rFonts w:ascii="Times New Roman" w:hAnsi="Times New Roman" w:cs="Times New Roman"/>
                <w:sz w:val="24"/>
                <w:szCs w:val="24"/>
              </w:rPr>
              <w:t>of a map or alignments with existing elements.</w:t>
            </w:r>
          </w:p>
          <w:p w14:paraId="05844A14" w14:textId="77777777" w:rsidR="00DA10CC" w:rsidRPr="009B68B1" w:rsidRDefault="00DA10CC" w:rsidP="00731DAC">
            <w:pPr>
              <w:autoSpaceDE w:val="0"/>
              <w:autoSpaceDN w:val="0"/>
              <w:adjustRightInd w:val="0"/>
              <w:rPr>
                <w:rFonts w:ascii="Times New Roman" w:hAnsi="Times New Roman" w:cs="Times New Roman"/>
                <w:sz w:val="16"/>
                <w:szCs w:val="16"/>
              </w:rPr>
            </w:pPr>
          </w:p>
          <w:p w14:paraId="609E9515" w14:textId="4E9CF5F7" w:rsidR="00554738" w:rsidRPr="000F39BC" w:rsidRDefault="00DA10CC" w:rsidP="00731DAC">
            <w:pPr>
              <w:autoSpaceDE w:val="0"/>
              <w:autoSpaceDN w:val="0"/>
              <w:adjustRightInd w:val="0"/>
              <w:rPr>
                <w:rFonts w:ascii="Times New Roman" w:hAnsi="Times New Roman" w:cs="Times New Roman"/>
                <w:sz w:val="24"/>
                <w:szCs w:val="24"/>
              </w:rPr>
            </w:pPr>
            <w:r w:rsidRPr="00240F8D">
              <w:rPr>
                <w:rFonts w:ascii="Times New Roman" w:hAnsi="Times New Roman" w:cs="Times New Roman"/>
                <w:b/>
                <w:sz w:val="24"/>
                <w:szCs w:val="24"/>
              </w:rPr>
              <w:t>Studies also show that</w:t>
            </w:r>
            <w:r>
              <w:rPr>
                <w:rFonts w:ascii="Times New Roman" w:hAnsi="Times New Roman" w:cs="Times New Roman"/>
                <w:sz w:val="24"/>
                <w:szCs w:val="24"/>
              </w:rPr>
              <w:t xml:space="preserve">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sidRPr="000F39BC">
              <w:rPr>
                <w:rFonts w:ascii="Times New Roman" w:hAnsi="Times New Roman" w:cs="Times New Roman"/>
                <w:sz w:val="24"/>
                <w:szCs w:val="24"/>
              </w:rPr>
              <w:t xml:space="preserve"> GO integrates</w:t>
            </w:r>
            <w:r>
              <w:rPr>
                <w:rFonts w:ascii="Times New Roman" w:hAnsi="Times New Roman" w:cs="Times New Roman"/>
                <w:sz w:val="24"/>
                <w:szCs w:val="24"/>
              </w:rPr>
              <w:t xml:space="preserve"> </w:t>
            </w:r>
            <w:r w:rsidRPr="000F39BC">
              <w:rPr>
                <w:rFonts w:ascii="Times New Roman" w:hAnsi="Times New Roman" w:cs="Times New Roman"/>
                <w:sz w:val="24"/>
                <w:szCs w:val="24"/>
              </w:rPr>
              <w:t>spatial knowledge</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acquisition </w:t>
            </w:r>
            <w:r>
              <w:rPr>
                <w:rFonts w:ascii="Times New Roman" w:hAnsi="Times New Roman" w:cs="Times New Roman"/>
                <w:b/>
                <w:sz w:val="24"/>
                <w:szCs w:val="24"/>
              </w:rPr>
              <w:t>(</w:t>
            </w:r>
            <w:proofErr w:type="spellStart"/>
            <w:r>
              <w:rPr>
                <w:rFonts w:ascii="Times New Roman" w:hAnsi="Times New Roman" w:cs="Times New Roman"/>
                <w:sz w:val="24"/>
                <w:szCs w:val="24"/>
              </w:rPr>
              <w:t>Tartre</w:t>
            </w:r>
            <w:proofErr w:type="spellEnd"/>
            <w:r>
              <w:rPr>
                <w:rFonts w:ascii="Times New Roman" w:hAnsi="Times New Roman" w:cs="Times New Roman"/>
                <w:sz w:val="24"/>
                <w:szCs w:val="24"/>
              </w:rPr>
              <w:t xml:space="preserve">, </w:t>
            </w:r>
            <w:r w:rsidRPr="000F39BC">
              <w:rPr>
                <w:rFonts w:ascii="Times New Roman" w:hAnsi="Times New Roman" w:cs="Times New Roman"/>
                <w:sz w:val="24"/>
                <w:szCs w:val="24"/>
              </w:rPr>
              <w:t>1990a</w:t>
            </w:r>
            <w:r>
              <w:rPr>
                <w:rFonts w:ascii="Times New Roman" w:hAnsi="Times New Roman" w:cs="Times New Roman"/>
                <w:sz w:val="24"/>
                <w:szCs w:val="24"/>
              </w:rPr>
              <w:t xml:space="preserve">; </w:t>
            </w:r>
            <w:proofErr w:type="spellStart"/>
            <w:r>
              <w:rPr>
                <w:rFonts w:ascii="Times New Roman" w:hAnsi="Times New Roman" w:cs="Times New Roman"/>
                <w:sz w:val="24"/>
                <w:szCs w:val="24"/>
              </w:rPr>
              <w:t>Golledge</w:t>
            </w:r>
            <w:proofErr w:type="spellEnd"/>
            <w:r>
              <w:rPr>
                <w:rFonts w:ascii="Times New Roman" w:hAnsi="Times New Roman" w:cs="Times New Roman"/>
                <w:sz w:val="24"/>
                <w:szCs w:val="24"/>
              </w:rPr>
              <w:t xml:space="preserve">, Dougherty, and Bell, </w:t>
            </w:r>
            <w:r w:rsidRPr="000F39BC">
              <w:rPr>
                <w:rFonts w:ascii="Times New Roman" w:hAnsi="Times New Roman" w:cs="Times New Roman"/>
                <w:sz w:val="24"/>
                <w:szCs w:val="24"/>
              </w:rPr>
              <w:t>1993; Liao et al. 2017; and</w:t>
            </w:r>
            <w:r>
              <w:rPr>
                <w:rFonts w:ascii="Times New Roman" w:hAnsi="Times New Roman" w:cs="Times New Roman"/>
                <w:sz w:val="24"/>
                <w:szCs w:val="24"/>
              </w:rPr>
              <w:t xml:space="preserve"> </w:t>
            </w:r>
            <w:proofErr w:type="spellStart"/>
            <w:r w:rsidRPr="000F39BC">
              <w:rPr>
                <w:rFonts w:ascii="Times New Roman" w:hAnsi="Times New Roman" w:cs="Times New Roman"/>
                <w:sz w:val="24"/>
                <w:szCs w:val="24"/>
              </w:rPr>
              <w:t>Irmischer</w:t>
            </w:r>
            <w:proofErr w:type="spellEnd"/>
            <w:r w:rsidRPr="000F39BC">
              <w:rPr>
                <w:rFonts w:ascii="Times New Roman" w:hAnsi="Times New Roman" w:cs="Times New Roman"/>
                <w:sz w:val="24"/>
                <w:szCs w:val="24"/>
              </w:rPr>
              <w:t xml:space="preserve"> and Clarke 2018</w:t>
            </w:r>
            <w:r>
              <w:rPr>
                <w:rFonts w:ascii="Times New Roman" w:hAnsi="Times New Roman" w:cs="Times New Roman"/>
                <w:sz w:val="24"/>
                <w:szCs w:val="24"/>
              </w:rPr>
              <w:t>)</w:t>
            </w:r>
            <w:r w:rsidRPr="000F39BC">
              <w:rPr>
                <w:rFonts w:ascii="Times New Roman" w:hAnsi="Times New Roman" w:cs="Times New Roman"/>
                <w:sz w:val="24"/>
                <w:szCs w:val="24"/>
              </w:rPr>
              <w:t xml:space="preserve">. </w:t>
            </w:r>
            <w:r w:rsidR="00F47E5F" w:rsidRPr="00F47E5F">
              <w:rPr>
                <w:rFonts w:ascii="Times New Roman" w:hAnsi="Times New Roman" w:cs="Times New Roman"/>
                <w:b/>
                <w:bCs/>
                <w:sz w:val="24"/>
                <w:szCs w:val="24"/>
              </w:rPr>
              <w:t>These studies observe that</w:t>
            </w:r>
            <w:r w:rsidR="00F47E5F">
              <w:rPr>
                <w:rFonts w:ascii="Times New Roman" w:hAnsi="Times New Roman" w:cs="Times New Roman"/>
                <w:sz w:val="24"/>
                <w:szCs w:val="24"/>
              </w:rPr>
              <w:t>, w</w:t>
            </w:r>
            <w:r w:rsidRPr="000F39BC">
              <w:rPr>
                <w:rFonts w:ascii="Times New Roman" w:hAnsi="Times New Roman" w:cs="Times New Roman"/>
                <w:sz w:val="24"/>
                <w:szCs w:val="24"/>
              </w:rPr>
              <w:t>hile</w:t>
            </w:r>
            <w:r>
              <w:rPr>
                <w:rFonts w:ascii="Times New Roman" w:hAnsi="Times New Roman" w:cs="Times New Roman"/>
                <w:sz w:val="24"/>
                <w:szCs w:val="24"/>
              </w:rPr>
              <w:t xml:space="preserve"> playing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sidRPr="000F39BC">
              <w:rPr>
                <w:rFonts w:ascii="Times New Roman" w:hAnsi="Times New Roman" w:cs="Times New Roman"/>
                <w:sz w:val="24"/>
                <w:szCs w:val="24"/>
              </w:rPr>
              <w:t xml:space="preserve"> GO, real-world streets and buildings</w:t>
            </w:r>
            <w:r>
              <w:rPr>
                <w:rFonts w:ascii="Times New Roman" w:hAnsi="Times New Roman" w:cs="Times New Roman"/>
                <w:sz w:val="24"/>
                <w:szCs w:val="24"/>
              </w:rPr>
              <w:t xml:space="preserve"> </w:t>
            </w:r>
            <w:r w:rsidRPr="000F39BC">
              <w:rPr>
                <w:rFonts w:ascii="Times New Roman" w:hAnsi="Times New Roman" w:cs="Times New Roman"/>
                <w:sz w:val="24"/>
                <w:szCs w:val="24"/>
              </w:rPr>
              <w:t>are represented on a map, which indicates where the</w:t>
            </w:r>
            <w:r>
              <w:rPr>
                <w:rFonts w:ascii="Times New Roman" w:hAnsi="Times New Roman" w:cs="Times New Roman"/>
                <w:sz w:val="24"/>
                <w:szCs w:val="24"/>
              </w:rPr>
              <w:t xml:space="preserve"> </w:t>
            </w:r>
            <w:r w:rsidRPr="000F39BC">
              <w:rPr>
                <w:rFonts w:ascii="Times New Roman" w:hAnsi="Times New Roman" w:cs="Times New Roman"/>
                <w:sz w:val="24"/>
                <w:szCs w:val="24"/>
              </w:rPr>
              <w:t>player is located. There is a compass to orient the map</w:t>
            </w:r>
            <w:r>
              <w:rPr>
                <w:rFonts w:ascii="Times New Roman" w:hAnsi="Times New Roman" w:cs="Times New Roman"/>
                <w:sz w:val="24"/>
                <w:szCs w:val="24"/>
              </w:rPr>
              <w:t xml:space="preserve"> </w:t>
            </w:r>
            <w:r w:rsidRPr="000F39BC">
              <w:rPr>
                <w:rFonts w:ascii="Times New Roman" w:hAnsi="Times New Roman" w:cs="Times New Roman"/>
                <w:sz w:val="24"/>
                <w:szCs w:val="24"/>
              </w:rPr>
              <w:t>in the north direction, but the usual strategy is to position</w:t>
            </w:r>
            <w:r>
              <w:rPr>
                <w:rFonts w:ascii="Times New Roman" w:hAnsi="Times New Roman" w:cs="Times New Roman"/>
                <w:sz w:val="24"/>
                <w:szCs w:val="24"/>
              </w:rPr>
              <w:t xml:space="preserve"> </w:t>
            </w:r>
            <w:r w:rsidRPr="000F39BC">
              <w:rPr>
                <w:rFonts w:ascii="Times New Roman" w:hAnsi="Times New Roman" w:cs="Times New Roman"/>
                <w:sz w:val="24"/>
                <w:szCs w:val="24"/>
              </w:rPr>
              <w:t>the map in the same direction in which the user</w:t>
            </w:r>
            <w:r>
              <w:rPr>
                <w:rFonts w:ascii="Times New Roman" w:hAnsi="Times New Roman" w:cs="Times New Roman"/>
                <w:sz w:val="24"/>
                <w:szCs w:val="24"/>
              </w:rPr>
              <w:t xml:space="preserve"> </w:t>
            </w:r>
            <w:r w:rsidRPr="000F39BC">
              <w:rPr>
                <w:rFonts w:ascii="Times New Roman" w:hAnsi="Times New Roman" w:cs="Times New Roman"/>
                <w:sz w:val="24"/>
                <w:szCs w:val="24"/>
              </w:rPr>
              <w:t>walks. At the same time, in wayfinding, navigating, or</w:t>
            </w:r>
            <w:r>
              <w:rPr>
                <w:rFonts w:ascii="Times New Roman" w:hAnsi="Times New Roman" w:cs="Times New Roman"/>
                <w:sz w:val="24"/>
                <w:szCs w:val="24"/>
              </w:rPr>
              <w:t xml:space="preserve"> route-based </w:t>
            </w:r>
            <w:r w:rsidRPr="000F39BC">
              <w:rPr>
                <w:rFonts w:ascii="Times New Roman" w:hAnsi="Times New Roman" w:cs="Times New Roman"/>
                <w:sz w:val="24"/>
                <w:szCs w:val="24"/>
              </w:rPr>
              <w:t>learning tasks, one’s orientation can be perceived</w:t>
            </w:r>
            <w:r>
              <w:rPr>
                <w:rFonts w:ascii="Times New Roman" w:hAnsi="Times New Roman" w:cs="Times New Roman"/>
                <w:sz w:val="24"/>
                <w:szCs w:val="24"/>
              </w:rPr>
              <w:t xml:space="preserve"> </w:t>
            </w:r>
            <w:r w:rsidRPr="000F39BC">
              <w:rPr>
                <w:rFonts w:ascii="Times New Roman" w:hAnsi="Times New Roman" w:cs="Times New Roman"/>
                <w:sz w:val="24"/>
                <w:szCs w:val="24"/>
              </w:rPr>
              <w:t>through the objects in the environment while in</w:t>
            </w:r>
            <w:r>
              <w:rPr>
                <w:rFonts w:ascii="Times New Roman" w:hAnsi="Times New Roman" w:cs="Times New Roman"/>
                <w:sz w:val="24"/>
                <w:szCs w:val="24"/>
              </w:rPr>
              <w:t xml:space="preserve"> </w:t>
            </w:r>
            <w:r w:rsidRPr="000F39BC">
              <w:rPr>
                <w:rFonts w:ascii="Times New Roman" w:hAnsi="Times New Roman" w:cs="Times New Roman"/>
                <w:sz w:val="24"/>
                <w:szCs w:val="24"/>
              </w:rPr>
              <w:t>movement. Th</w:t>
            </w:r>
            <w:r>
              <w:rPr>
                <w:rFonts w:ascii="Times New Roman" w:hAnsi="Times New Roman" w:cs="Times New Roman"/>
                <w:sz w:val="24"/>
                <w:szCs w:val="24"/>
              </w:rPr>
              <w:t xml:space="preserve">is happens in the search of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emons</w:t>
            </w:r>
            <w:proofErr w:type="spellEnd"/>
            <w:r w:rsidRPr="000F39BC">
              <w:rPr>
                <w:rFonts w:ascii="Times New Roman" w:hAnsi="Times New Roman" w:cs="Times New Roman"/>
                <w:sz w:val="24"/>
                <w:szCs w:val="24"/>
              </w:rPr>
              <w:t>,</w:t>
            </w:r>
            <w:r>
              <w:rPr>
                <w:rFonts w:ascii="Times New Roman" w:hAnsi="Times New Roman" w:cs="Times New Roman"/>
                <w:sz w:val="24"/>
                <w:szCs w:val="24"/>
              </w:rPr>
              <w:t xml:space="preserve"> </w:t>
            </w:r>
            <w:r w:rsidRPr="000F39BC">
              <w:rPr>
                <w:rFonts w:ascii="Times New Roman" w:hAnsi="Times New Roman" w:cs="Times New Roman"/>
                <w:sz w:val="24"/>
                <w:szCs w:val="24"/>
              </w:rPr>
              <w:t>which are also associated with a geographical location.</w:t>
            </w:r>
            <w:r>
              <w:rPr>
                <w:rFonts w:ascii="Times New Roman" w:hAnsi="Times New Roman" w:cs="Times New Roman"/>
                <w:sz w:val="24"/>
                <w:szCs w:val="24"/>
              </w:rPr>
              <w:t xml:space="preserve"> </w:t>
            </w:r>
            <w:r w:rsidRPr="000F39BC">
              <w:rPr>
                <w:rFonts w:ascii="Times New Roman" w:hAnsi="Times New Roman" w:cs="Times New Roman"/>
                <w:sz w:val="24"/>
                <w:szCs w:val="24"/>
              </w:rPr>
              <w:t>They are invisible until the player is at a certain distance</w:t>
            </w:r>
            <w:r>
              <w:rPr>
                <w:rFonts w:ascii="Times New Roman" w:hAnsi="Times New Roman" w:cs="Times New Roman"/>
                <w:sz w:val="24"/>
                <w:szCs w:val="24"/>
              </w:rPr>
              <w:t xml:space="preserve"> </w:t>
            </w:r>
            <w:r w:rsidRPr="000F39BC">
              <w:rPr>
                <w:rFonts w:ascii="Times New Roman" w:hAnsi="Times New Roman" w:cs="Times New Roman"/>
                <w:sz w:val="24"/>
                <w:szCs w:val="24"/>
              </w:rPr>
              <w:t>from them, which is when they become visible</w:t>
            </w:r>
            <w:r>
              <w:rPr>
                <w:rFonts w:ascii="Times New Roman" w:hAnsi="Times New Roman" w:cs="Times New Roman"/>
                <w:sz w:val="24"/>
                <w:szCs w:val="24"/>
              </w:rPr>
              <w:t xml:space="preserve"> </w:t>
            </w:r>
            <w:r w:rsidRPr="000F39BC">
              <w:rPr>
                <w:rFonts w:ascii="Times New Roman" w:hAnsi="Times New Roman" w:cs="Times New Roman"/>
                <w:sz w:val="24"/>
                <w:szCs w:val="24"/>
              </w:rPr>
              <w:t>and can be captured. Thus, the p</w:t>
            </w:r>
            <w:r>
              <w:rPr>
                <w:rFonts w:ascii="Times New Roman" w:hAnsi="Times New Roman" w:cs="Times New Roman"/>
                <w:sz w:val="24"/>
                <w:szCs w:val="24"/>
              </w:rPr>
              <w:t xml:space="preserve">layer </w:t>
            </w:r>
            <w:r w:rsidRPr="000F39BC">
              <w:rPr>
                <w:rFonts w:ascii="Times New Roman" w:hAnsi="Times New Roman" w:cs="Times New Roman"/>
                <w:sz w:val="24"/>
                <w:szCs w:val="24"/>
              </w:rPr>
              <w:t>needs to navigate</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in the environment, and go orienting </w:t>
            </w:r>
            <w:r>
              <w:rPr>
                <w:rFonts w:ascii="Times New Roman" w:hAnsi="Times New Roman" w:cs="Times New Roman"/>
                <w:sz w:val="24"/>
                <w:szCs w:val="24"/>
              </w:rPr>
              <w:t xml:space="preserve">themselves with </w:t>
            </w:r>
            <w:r>
              <w:rPr>
                <w:rFonts w:ascii="Times New Roman" w:hAnsi="Times New Roman" w:cs="Times New Roman"/>
                <w:sz w:val="24"/>
                <w:szCs w:val="24"/>
              </w:rPr>
              <w:lastRenderedPageBreak/>
              <w:t xml:space="preserve">external </w:t>
            </w:r>
            <w:r w:rsidRPr="000F39BC">
              <w:rPr>
                <w:rFonts w:ascii="Times New Roman" w:hAnsi="Times New Roman" w:cs="Times New Roman"/>
                <w:sz w:val="24"/>
                <w:szCs w:val="24"/>
              </w:rPr>
              <w:t>references from the real world that</w:t>
            </w:r>
            <w:r>
              <w:rPr>
                <w:rFonts w:ascii="Times New Roman" w:hAnsi="Times New Roman" w:cs="Times New Roman"/>
                <w:sz w:val="24"/>
                <w:szCs w:val="24"/>
              </w:rPr>
              <w:t xml:space="preserve"> </w:t>
            </w:r>
            <w:r w:rsidRPr="000F39BC">
              <w:rPr>
                <w:rFonts w:ascii="Times New Roman" w:hAnsi="Times New Roman" w:cs="Times New Roman"/>
                <w:sz w:val="24"/>
                <w:szCs w:val="24"/>
              </w:rPr>
              <w:t>appear on the map while moving.</w:t>
            </w:r>
            <w:r w:rsidR="00E27227">
              <w:rPr>
                <w:rFonts w:ascii="Times New Roman" w:hAnsi="Times New Roman" w:cs="Times New Roman"/>
                <w:sz w:val="24"/>
                <w:szCs w:val="24"/>
              </w:rPr>
              <w:t xml:space="preserve"> </w:t>
            </w:r>
            <w:proofErr w:type="gramStart"/>
            <w:r w:rsidRPr="007C1246">
              <w:rPr>
                <w:rFonts w:ascii="Times New Roman" w:hAnsi="Times New Roman" w:cs="Times New Roman"/>
                <w:sz w:val="24"/>
                <w:szCs w:val="24"/>
              </w:rPr>
              <w:t>It</w:t>
            </w:r>
            <w:proofErr w:type="gramEnd"/>
            <w:r w:rsidRPr="007C1246">
              <w:rPr>
                <w:rFonts w:ascii="Times New Roman" w:hAnsi="Times New Roman" w:cs="Times New Roman"/>
                <w:sz w:val="24"/>
                <w:szCs w:val="24"/>
              </w:rPr>
              <w:t xml:space="preserve"> is therefore appropriate to ask whether </w:t>
            </w:r>
            <w:proofErr w:type="spellStart"/>
            <w:r w:rsidRPr="007C1246">
              <w:rPr>
                <w:rFonts w:ascii="Times New Roman" w:hAnsi="Times New Roman" w:cs="Times New Roman"/>
                <w:sz w:val="24"/>
                <w:szCs w:val="24"/>
              </w:rPr>
              <w:t>Pokemon</w:t>
            </w:r>
            <w:proofErr w:type="spellEnd"/>
            <w:r w:rsidRPr="007C1246">
              <w:rPr>
                <w:rFonts w:ascii="Times New Roman" w:hAnsi="Times New Roman" w:cs="Times New Roman"/>
                <w:sz w:val="24"/>
                <w:szCs w:val="24"/>
              </w:rPr>
              <w:t xml:space="preserve"> GO</w:t>
            </w:r>
            <w:r w:rsidR="00554738">
              <w:rPr>
                <w:rFonts w:ascii="Times New Roman" w:hAnsi="Times New Roman" w:cs="Times New Roman"/>
                <w:sz w:val="24"/>
                <w:szCs w:val="24"/>
              </w:rPr>
              <w:t xml:space="preserve">, which draws on </w:t>
            </w:r>
            <w:r w:rsidR="00554738" w:rsidRPr="000F39BC">
              <w:rPr>
                <w:rFonts w:ascii="Times New Roman" w:hAnsi="Times New Roman" w:cs="Times New Roman"/>
                <w:sz w:val="24"/>
                <w:szCs w:val="24"/>
              </w:rPr>
              <w:t>map reading and wayfinding tasks</w:t>
            </w:r>
            <w:r w:rsidR="00554738">
              <w:rPr>
                <w:rFonts w:ascii="Times New Roman" w:hAnsi="Times New Roman" w:cs="Times New Roman"/>
                <w:sz w:val="24"/>
                <w:szCs w:val="24"/>
              </w:rPr>
              <w:t>,</w:t>
            </w:r>
            <w:r w:rsidRPr="007C1246">
              <w:rPr>
                <w:rFonts w:ascii="Times New Roman" w:hAnsi="Times New Roman" w:cs="Times New Roman"/>
                <w:sz w:val="24"/>
                <w:szCs w:val="24"/>
              </w:rPr>
              <w:t xml:space="preserve"> promotes the development of spatial orientation</w:t>
            </w:r>
            <w:r w:rsidRPr="000F39BC">
              <w:rPr>
                <w:rFonts w:ascii="Times New Roman" w:hAnsi="Times New Roman" w:cs="Times New Roman"/>
                <w:sz w:val="24"/>
                <w:szCs w:val="24"/>
              </w:rPr>
              <w:t>.</w:t>
            </w:r>
          </w:p>
        </w:tc>
        <w:tc>
          <w:tcPr>
            <w:tcW w:w="4678" w:type="dxa"/>
          </w:tcPr>
          <w:p w14:paraId="3ECA2A0F" w14:textId="77777777" w:rsidR="00DA10CC" w:rsidRPr="00F47E5F" w:rsidRDefault="00DA10CC" w:rsidP="00731DAC">
            <w:pPr>
              <w:autoSpaceDE w:val="0"/>
              <w:autoSpaceDN w:val="0"/>
              <w:adjustRightInd w:val="0"/>
              <w:rPr>
                <w:rFonts w:ascii="Times New Roman" w:hAnsi="Times New Roman" w:cs="Times New Roman"/>
                <w:b/>
              </w:rPr>
            </w:pPr>
          </w:p>
          <w:p w14:paraId="6CBC5CB6" w14:textId="6E67D97D"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b/>
              </w:rPr>
              <w:t>Bolded text indicates</w:t>
            </w:r>
            <w:r w:rsidRPr="00F47E5F">
              <w:rPr>
                <w:rFonts w:ascii="Times New Roman" w:hAnsi="Times New Roman" w:cs="Times New Roman"/>
              </w:rPr>
              <w:t xml:space="preserve"> </w:t>
            </w:r>
            <w:r w:rsidRPr="00F47E5F">
              <w:rPr>
                <w:rFonts w:ascii="Times New Roman" w:hAnsi="Times New Roman" w:cs="Times New Roman"/>
                <w:b/>
              </w:rPr>
              <w:t xml:space="preserve">generic </w:t>
            </w:r>
            <w:r w:rsidR="009E0263" w:rsidRPr="00F47E5F">
              <w:rPr>
                <w:rFonts w:ascii="Times New Roman" w:hAnsi="Times New Roman" w:cs="Times New Roman"/>
                <w:b/>
              </w:rPr>
              <w:t xml:space="preserve">language of the type </w:t>
            </w:r>
            <w:proofErr w:type="spellStart"/>
            <w:r w:rsidR="009E0263" w:rsidRPr="00F47E5F">
              <w:rPr>
                <w:rFonts w:ascii="Times New Roman" w:hAnsi="Times New Roman" w:cs="Times New Roman"/>
                <w:b/>
              </w:rPr>
              <w:t>typcially</w:t>
            </w:r>
            <w:proofErr w:type="spellEnd"/>
            <w:r w:rsidR="009E0263" w:rsidRPr="00F47E5F">
              <w:rPr>
                <w:rFonts w:ascii="Times New Roman" w:hAnsi="Times New Roman" w:cs="Times New Roman"/>
                <w:b/>
              </w:rPr>
              <w:t xml:space="preserve"> found </w:t>
            </w:r>
            <w:r w:rsidR="00D0482E" w:rsidRPr="00F47E5F">
              <w:rPr>
                <w:rFonts w:ascii="Times New Roman" w:hAnsi="Times New Roman" w:cs="Times New Roman"/>
                <w:b/>
              </w:rPr>
              <w:t>in</w:t>
            </w:r>
            <w:r w:rsidR="009E0263" w:rsidRPr="00F47E5F">
              <w:rPr>
                <w:rFonts w:ascii="Times New Roman" w:hAnsi="Times New Roman" w:cs="Times New Roman"/>
                <w:b/>
              </w:rPr>
              <w:t xml:space="preserve"> </w:t>
            </w:r>
            <w:r w:rsidRPr="00F47E5F">
              <w:rPr>
                <w:rFonts w:ascii="Times New Roman" w:hAnsi="Times New Roman" w:cs="Times New Roman"/>
                <w:b/>
              </w:rPr>
              <w:t>research literature review</w:t>
            </w:r>
            <w:r w:rsidR="009E0263" w:rsidRPr="00F47E5F">
              <w:rPr>
                <w:rFonts w:ascii="Times New Roman" w:hAnsi="Times New Roman" w:cs="Times New Roman"/>
                <w:b/>
              </w:rPr>
              <w:t>s</w:t>
            </w:r>
            <w:r w:rsidRPr="00F47E5F">
              <w:rPr>
                <w:rFonts w:ascii="Times New Roman" w:hAnsi="Times New Roman" w:cs="Times New Roman"/>
              </w:rPr>
              <w:t>.</w:t>
            </w:r>
            <w:r w:rsidR="00865EA6" w:rsidRPr="00F47E5F">
              <w:rPr>
                <w:rFonts w:ascii="Times New Roman" w:hAnsi="Times New Roman" w:cs="Times New Roman"/>
              </w:rPr>
              <w:t xml:space="preserve"> The bolded language indicates</w:t>
            </w:r>
            <w:r w:rsidR="004B1304">
              <w:rPr>
                <w:rFonts w:ascii="Times New Roman" w:hAnsi="Times New Roman" w:cs="Times New Roman"/>
              </w:rPr>
              <w:t xml:space="preserve"> to the reader</w:t>
            </w:r>
            <w:r w:rsidR="00865EA6" w:rsidRPr="00F47E5F">
              <w:rPr>
                <w:rFonts w:ascii="Times New Roman" w:hAnsi="Times New Roman" w:cs="Times New Roman"/>
              </w:rPr>
              <w:t xml:space="preserve"> that the </w:t>
            </w:r>
            <w:r w:rsidR="004B1304">
              <w:rPr>
                <w:rFonts w:ascii="Times New Roman" w:hAnsi="Times New Roman" w:cs="Times New Roman"/>
              </w:rPr>
              <w:t xml:space="preserve">purpose of the text is to summarise what has been done to date on the topic. </w:t>
            </w:r>
            <w:proofErr w:type="gramStart"/>
            <w:r w:rsidR="00BD48C6" w:rsidRPr="00F47E5F">
              <w:rPr>
                <w:rFonts w:ascii="Times New Roman" w:hAnsi="Times New Roman" w:cs="Times New Roman"/>
              </w:rPr>
              <w:t>(</w:t>
            </w:r>
            <w:proofErr w:type="gramEnd"/>
            <w:r w:rsidR="0006532F" w:rsidRPr="00F47E5F">
              <w:rPr>
                <w:rFonts w:ascii="Times New Roman" w:hAnsi="Times New Roman" w:cs="Times New Roman"/>
              </w:rPr>
              <w:t>This type of language is less common in framing problems in the introduction, and in explaining the research design</w:t>
            </w:r>
            <w:r w:rsidR="00BD48C6" w:rsidRPr="00F47E5F">
              <w:rPr>
                <w:rFonts w:ascii="Times New Roman" w:hAnsi="Times New Roman" w:cs="Times New Roman"/>
              </w:rPr>
              <w:t>)</w:t>
            </w:r>
            <w:r w:rsidR="0006532F" w:rsidRPr="00F47E5F">
              <w:rPr>
                <w:rFonts w:ascii="Times New Roman" w:hAnsi="Times New Roman" w:cs="Times New Roman"/>
              </w:rPr>
              <w:t xml:space="preserve">. </w:t>
            </w:r>
            <w:r w:rsidRPr="00F47E5F">
              <w:rPr>
                <w:rFonts w:ascii="Times New Roman" w:hAnsi="Times New Roman" w:cs="Times New Roman"/>
              </w:rPr>
              <w:t xml:space="preserve"> </w:t>
            </w:r>
          </w:p>
          <w:p w14:paraId="113D951A" w14:textId="77777777" w:rsidR="00DA10CC" w:rsidRPr="00F47E5F" w:rsidRDefault="00DA10CC" w:rsidP="00731DAC">
            <w:pPr>
              <w:autoSpaceDE w:val="0"/>
              <w:autoSpaceDN w:val="0"/>
              <w:adjustRightInd w:val="0"/>
              <w:rPr>
                <w:rFonts w:ascii="Times New Roman" w:hAnsi="Times New Roman" w:cs="Times New Roman"/>
              </w:rPr>
            </w:pPr>
          </w:p>
          <w:p w14:paraId="028DB7FA" w14:textId="77777777"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t xml:space="preserve">The second sentence provides a synthesis of the literature. It also introduces the research ‘gap’ using a </w:t>
            </w:r>
            <w:proofErr w:type="spellStart"/>
            <w:r w:rsidRPr="00F47E5F">
              <w:rPr>
                <w:rFonts w:ascii="Times New Roman" w:hAnsi="Times New Roman" w:cs="Times New Roman"/>
              </w:rPr>
              <w:t>constrastive</w:t>
            </w:r>
            <w:proofErr w:type="spellEnd"/>
            <w:r w:rsidRPr="00F47E5F">
              <w:rPr>
                <w:rFonts w:ascii="Times New Roman" w:hAnsi="Times New Roman" w:cs="Times New Roman"/>
              </w:rPr>
              <w:t xml:space="preserve"> statement—we know this (computer games improve spatial perception, visualisation, mental rotation), but less is known about (the research focus, whether games improve spatial orientation).</w:t>
            </w:r>
          </w:p>
          <w:p w14:paraId="11D7A7C6" w14:textId="77777777" w:rsidR="00DA10CC" w:rsidRPr="00F47E5F" w:rsidRDefault="00DA10CC" w:rsidP="00731DAC">
            <w:pPr>
              <w:autoSpaceDE w:val="0"/>
              <w:autoSpaceDN w:val="0"/>
              <w:adjustRightInd w:val="0"/>
              <w:rPr>
                <w:rFonts w:ascii="Times New Roman" w:hAnsi="Times New Roman" w:cs="Times New Roman"/>
              </w:rPr>
            </w:pPr>
          </w:p>
          <w:p w14:paraId="194C0205" w14:textId="77777777" w:rsidR="00DA10CC" w:rsidRPr="00F47E5F" w:rsidRDefault="00DA10CC" w:rsidP="00731DAC">
            <w:pPr>
              <w:autoSpaceDE w:val="0"/>
              <w:autoSpaceDN w:val="0"/>
              <w:adjustRightInd w:val="0"/>
              <w:rPr>
                <w:rFonts w:ascii="Times New Roman" w:hAnsi="Times New Roman" w:cs="Times New Roman"/>
              </w:rPr>
            </w:pPr>
            <w:r w:rsidRPr="00F47E5F">
              <w:rPr>
                <w:rFonts w:ascii="Times New Roman" w:hAnsi="Times New Roman" w:cs="Times New Roman"/>
              </w:rPr>
              <w:t xml:space="preserve">Note how the subject of the review ‘narrows’—the first paragraph refers to literature about computer games and spatial orientation, then to literature about external landmarks in spatial orientation, then to literature specifically about </w:t>
            </w:r>
            <w:proofErr w:type="spellStart"/>
            <w:r w:rsidRPr="00F47E5F">
              <w:rPr>
                <w:rFonts w:ascii="Times New Roman" w:hAnsi="Times New Roman" w:cs="Times New Roman"/>
              </w:rPr>
              <w:t>Pokemon</w:t>
            </w:r>
            <w:proofErr w:type="spellEnd"/>
            <w:r w:rsidRPr="00F47E5F">
              <w:rPr>
                <w:rFonts w:ascii="Times New Roman" w:hAnsi="Times New Roman" w:cs="Times New Roman"/>
              </w:rPr>
              <w:t xml:space="preserve"> GO and spatial orientation, and finally to a statement of the precise focus of the research, in the form of a research question.</w:t>
            </w:r>
          </w:p>
          <w:p w14:paraId="13F62EF2" w14:textId="77777777" w:rsidR="00DA10CC" w:rsidRPr="00F47E5F" w:rsidRDefault="00DA10CC" w:rsidP="00731DAC">
            <w:pPr>
              <w:autoSpaceDE w:val="0"/>
              <w:autoSpaceDN w:val="0"/>
              <w:adjustRightInd w:val="0"/>
              <w:rPr>
                <w:rFonts w:ascii="Times New Roman" w:hAnsi="Times New Roman" w:cs="Times New Roman"/>
              </w:rPr>
            </w:pPr>
          </w:p>
          <w:p w14:paraId="7D90955A" w14:textId="31436824" w:rsidR="00DA10CC" w:rsidRPr="00F47E5F" w:rsidRDefault="00F47E5F" w:rsidP="00731DAC">
            <w:pPr>
              <w:autoSpaceDE w:val="0"/>
              <w:autoSpaceDN w:val="0"/>
              <w:adjustRightInd w:val="0"/>
              <w:rPr>
                <w:rFonts w:ascii="Times New Roman" w:hAnsi="Times New Roman" w:cs="Times New Roman"/>
              </w:rPr>
            </w:pPr>
            <w:r w:rsidRPr="00F47E5F">
              <w:rPr>
                <w:rFonts w:ascii="Times New Roman" w:hAnsi="Times New Roman" w:cs="Times New Roman"/>
              </w:rPr>
              <w:t xml:space="preserve">Literature is used to </w:t>
            </w:r>
            <w:r w:rsidR="00DA10CC" w:rsidRPr="00F47E5F">
              <w:rPr>
                <w:rFonts w:ascii="Times New Roman" w:hAnsi="Times New Roman" w:cs="Times New Roman"/>
              </w:rPr>
              <w:t>justi</w:t>
            </w:r>
            <w:r w:rsidRPr="00F47E5F">
              <w:rPr>
                <w:rFonts w:ascii="Times New Roman" w:hAnsi="Times New Roman" w:cs="Times New Roman"/>
              </w:rPr>
              <w:t>fy</w:t>
            </w:r>
            <w:r w:rsidR="00DA10CC" w:rsidRPr="00F47E5F">
              <w:rPr>
                <w:rFonts w:ascii="Times New Roman" w:hAnsi="Times New Roman" w:cs="Times New Roman"/>
              </w:rPr>
              <w:t xml:space="preserve"> key assumptions underpinning the research question (external references in the environment are important in spatial orientation, and </w:t>
            </w:r>
            <w:proofErr w:type="spellStart"/>
            <w:r w:rsidR="00DA10CC" w:rsidRPr="00F47E5F">
              <w:rPr>
                <w:rFonts w:ascii="Times New Roman" w:hAnsi="Times New Roman" w:cs="Times New Roman"/>
              </w:rPr>
              <w:t>Pokemon</w:t>
            </w:r>
            <w:proofErr w:type="spellEnd"/>
            <w:r w:rsidR="00DA10CC" w:rsidRPr="00F47E5F">
              <w:rPr>
                <w:rFonts w:ascii="Times New Roman" w:hAnsi="Times New Roman" w:cs="Times New Roman"/>
              </w:rPr>
              <w:t xml:space="preserve"> GO incorporates </w:t>
            </w:r>
            <w:r w:rsidR="00DA10CC" w:rsidRPr="00F47E5F">
              <w:rPr>
                <w:rFonts w:ascii="Times New Roman" w:hAnsi="Times New Roman" w:cs="Times New Roman"/>
              </w:rPr>
              <w:lastRenderedPageBreak/>
              <w:t>external references in the environment). Closes with statement of the research question.</w:t>
            </w:r>
          </w:p>
        </w:tc>
      </w:tr>
      <w:tr w:rsidR="00DA10CC" w:rsidRPr="000F39BC" w14:paraId="34139FF5" w14:textId="77777777" w:rsidTr="00731DAC">
        <w:tc>
          <w:tcPr>
            <w:tcW w:w="9776" w:type="dxa"/>
          </w:tcPr>
          <w:p w14:paraId="613AF832" w14:textId="77777777" w:rsidR="00DA10CC" w:rsidRPr="009B68B1" w:rsidRDefault="00DA10CC" w:rsidP="00731DAC">
            <w:pPr>
              <w:autoSpaceDE w:val="0"/>
              <w:autoSpaceDN w:val="0"/>
              <w:adjustRightInd w:val="0"/>
              <w:rPr>
                <w:rFonts w:ascii="Times New Roman" w:hAnsi="Times New Roman" w:cs="Times New Roman"/>
                <w:b/>
                <w:sz w:val="24"/>
                <w:szCs w:val="24"/>
              </w:rPr>
            </w:pPr>
            <w:r w:rsidRPr="009B68B1">
              <w:rPr>
                <w:rFonts w:ascii="Times New Roman" w:hAnsi="Times New Roman" w:cs="Times New Roman"/>
                <w:b/>
                <w:sz w:val="24"/>
                <w:szCs w:val="24"/>
              </w:rPr>
              <w:lastRenderedPageBreak/>
              <w:t>Method</w:t>
            </w:r>
          </w:p>
          <w:p w14:paraId="2E50771F" w14:textId="77777777" w:rsidR="00DA10CC" w:rsidRPr="000F39BC" w:rsidRDefault="00DA10CC" w:rsidP="00731DAC">
            <w:pPr>
              <w:autoSpaceDE w:val="0"/>
              <w:autoSpaceDN w:val="0"/>
              <w:adjustRightInd w:val="0"/>
              <w:rPr>
                <w:rFonts w:ascii="Times New Roman" w:hAnsi="Times New Roman" w:cs="Times New Roman"/>
                <w:sz w:val="24"/>
                <w:szCs w:val="24"/>
              </w:rPr>
            </w:pPr>
            <w:r w:rsidRPr="00306287">
              <w:rPr>
                <w:rFonts w:ascii="Times New Roman" w:hAnsi="Times New Roman" w:cs="Times New Roman"/>
                <w:b/>
                <w:sz w:val="24"/>
                <w:szCs w:val="24"/>
              </w:rPr>
              <w:t xml:space="preserve">In order </w:t>
            </w:r>
            <w:r>
              <w:rPr>
                <w:rFonts w:ascii="Times New Roman" w:hAnsi="Times New Roman" w:cs="Times New Roman"/>
                <w:b/>
                <w:sz w:val="24"/>
                <w:szCs w:val="24"/>
              </w:rPr>
              <w:t xml:space="preserve">to understand the impact of </w:t>
            </w:r>
            <w:proofErr w:type="spellStart"/>
            <w:r>
              <w:rPr>
                <w:rFonts w:ascii="Times New Roman" w:hAnsi="Times New Roman" w:cs="Times New Roman"/>
                <w:b/>
                <w:sz w:val="24"/>
                <w:szCs w:val="24"/>
              </w:rPr>
              <w:t>Pok</w:t>
            </w:r>
            <w:r w:rsidRPr="00306287">
              <w:rPr>
                <w:rFonts w:ascii="Times New Roman" w:hAnsi="Times New Roman" w:cs="Times New Roman"/>
                <w:b/>
                <w:sz w:val="24"/>
                <w:szCs w:val="24"/>
              </w:rPr>
              <w:t>emon</w:t>
            </w:r>
            <w:proofErr w:type="spellEnd"/>
            <w:r w:rsidRPr="00306287">
              <w:rPr>
                <w:rFonts w:ascii="Times New Roman" w:hAnsi="Times New Roman" w:cs="Times New Roman"/>
                <w:b/>
                <w:sz w:val="24"/>
                <w:szCs w:val="24"/>
              </w:rPr>
              <w:t xml:space="preserve"> GO on spatial orientation</w:t>
            </w:r>
            <w:r>
              <w:rPr>
                <w:rFonts w:ascii="Times New Roman" w:hAnsi="Times New Roman" w:cs="Times New Roman"/>
                <w:sz w:val="24"/>
                <w:szCs w:val="24"/>
              </w:rPr>
              <w:t xml:space="preserve">, </w:t>
            </w:r>
            <w:r w:rsidRPr="00FA2A54">
              <w:rPr>
                <w:rFonts w:ascii="Times New Roman" w:hAnsi="Times New Roman" w:cs="Times New Roman"/>
                <w:b/>
                <w:sz w:val="24"/>
                <w:szCs w:val="24"/>
              </w:rPr>
              <w:t>the research will</w:t>
            </w:r>
            <w:r>
              <w:rPr>
                <w:rFonts w:ascii="Times New Roman" w:hAnsi="Times New Roman" w:cs="Times New Roman"/>
                <w:sz w:val="24"/>
                <w:szCs w:val="24"/>
              </w:rPr>
              <w:t xml:space="preserve"> compare the test results of e</w:t>
            </w:r>
            <w:r w:rsidRPr="000F39BC">
              <w:rPr>
                <w:rFonts w:ascii="Times New Roman" w:hAnsi="Times New Roman" w:cs="Times New Roman"/>
                <w:sz w:val="24"/>
                <w:szCs w:val="24"/>
              </w:rPr>
              <w:t>ngineering</w:t>
            </w:r>
            <w:r>
              <w:rPr>
                <w:rFonts w:ascii="Times New Roman" w:hAnsi="Times New Roman" w:cs="Times New Roman"/>
                <w:sz w:val="24"/>
                <w:szCs w:val="24"/>
              </w:rPr>
              <w:t xml:space="preserve"> students of the subject of </w:t>
            </w:r>
            <w:r w:rsidRPr="000F39BC">
              <w:rPr>
                <w:rFonts w:ascii="Times New Roman" w:hAnsi="Times New Roman" w:cs="Times New Roman"/>
                <w:sz w:val="24"/>
                <w:szCs w:val="24"/>
              </w:rPr>
              <w:t>cartography of La Laguna</w:t>
            </w:r>
            <w:r>
              <w:rPr>
                <w:rFonts w:ascii="Times New Roman" w:hAnsi="Times New Roman" w:cs="Times New Roman"/>
                <w:sz w:val="24"/>
                <w:szCs w:val="24"/>
              </w:rPr>
              <w:t xml:space="preserve"> </w:t>
            </w:r>
            <w:r w:rsidRPr="000F39BC">
              <w:rPr>
                <w:rFonts w:ascii="Times New Roman" w:hAnsi="Times New Roman" w:cs="Times New Roman"/>
                <w:sz w:val="24"/>
                <w:szCs w:val="24"/>
              </w:rPr>
              <w:t>University</w:t>
            </w:r>
            <w:r>
              <w:rPr>
                <w:rFonts w:ascii="Times New Roman" w:hAnsi="Times New Roman" w:cs="Times New Roman"/>
                <w:sz w:val="24"/>
                <w:szCs w:val="24"/>
              </w:rPr>
              <w:t xml:space="preserve"> from one year to the next. The test used to measure spatial orientation is the </w:t>
            </w:r>
            <w:r w:rsidRPr="000F39BC">
              <w:rPr>
                <w:rFonts w:ascii="Times New Roman" w:hAnsi="Times New Roman" w:cs="Times New Roman"/>
                <w:sz w:val="24"/>
                <w:szCs w:val="24"/>
              </w:rPr>
              <w:t>Perspective-Taking Spatial</w:t>
            </w:r>
            <w:r>
              <w:rPr>
                <w:rFonts w:ascii="Times New Roman" w:hAnsi="Times New Roman" w:cs="Times New Roman"/>
                <w:sz w:val="24"/>
                <w:szCs w:val="24"/>
              </w:rPr>
              <w:t xml:space="preserve"> </w:t>
            </w:r>
            <w:r w:rsidRPr="000F39BC">
              <w:rPr>
                <w:rFonts w:ascii="Times New Roman" w:hAnsi="Times New Roman" w:cs="Times New Roman"/>
                <w:sz w:val="24"/>
                <w:szCs w:val="24"/>
              </w:rPr>
              <w:t>Orientation Test</w:t>
            </w:r>
            <w:r>
              <w:rPr>
                <w:rFonts w:ascii="Times New Roman" w:hAnsi="Times New Roman" w:cs="Times New Roman"/>
                <w:sz w:val="24"/>
                <w:szCs w:val="24"/>
              </w:rPr>
              <w:t xml:space="preserve"> which is performed e</w:t>
            </w:r>
            <w:r w:rsidRPr="000F39BC">
              <w:rPr>
                <w:rFonts w:ascii="Times New Roman" w:hAnsi="Times New Roman" w:cs="Times New Roman"/>
                <w:sz w:val="24"/>
                <w:szCs w:val="24"/>
              </w:rPr>
              <w:t>ach academic year at the beginning of the</w:t>
            </w:r>
            <w:r>
              <w:rPr>
                <w:rFonts w:ascii="Times New Roman" w:hAnsi="Times New Roman" w:cs="Times New Roman"/>
                <w:sz w:val="24"/>
                <w:szCs w:val="24"/>
              </w:rPr>
              <w:t xml:space="preserve"> </w:t>
            </w:r>
            <w:r w:rsidRPr="000F39BC">
              <w:rPr>
                <w:rFonts w:ascii="Times New Roman" w:hAnsi="Times New Roman" w:cs="Times New Roman"/>
                <w:sz w:val="24"/>
                <w:szCs w:val="24"/>
              </w:rPr>
              <w:t>course.</w:t>
            </w:r>
            <w:r>
              <w:rPr>
                <w:rFonts w:ascii="Times New Roman" w:hAnsi="Times New Roman" w:cs="Times New Roman"/>
                <w:sz w:val="24"/>
                <w:szCs w:val="24"/>
              </w:rPr>
              <w:t xml:space="preserve"> This </w:t>
            </w:r>
            <w:r w:rsidRPr="000F39BC">
              <w:rPr>
                <w:rFonts w:ascii="Times New Roman" w:hAnsi="Times New Roman" w:cs="Times New Roman"/>
                <w:sz w:val="24"/>
                <w:szCs w:val="24"/>
              </w:rPr>
              <w:t xml:space="preserve">spatial-orientation skill </w:t>
            </w:r>
            <w:r>
              <w:rPr>
                <w:rFonts w:ascii="Times New Roman" w:hAnsi="Times New Roman" w:cs="Times New Roman"/>
                <w:sz w:val="24"/>
                <w:szCs w:val="24"/>
              </w:rPr>
              <w:t xml:space="preserve">measurement tool </w:t>
            </w:r>
            <w:r w:rsidRPr="000F39BC">
              <w:rPr>
                <w:rFonts w:ascii="Times New Roman" w:hAnsi="Times New Roman" w:cs="Times New Roman"/>
                <w:sz w:val="24"/>
                <w:szCs w:val="24"/>
              </w:rPr>
              <w:t xml:space="preserve">has </w:t>
            </w:r>
            <w:r>
              <w:rPr>
                <w:rFonts w:ascii="Times New Roman" w:hAnsi="Times New Roman" w:cs="Times New Roman"/>
                <w:sz w:val="24"/>
                <w:szCs w:val="24"/>
              </w:rPr>
              <w:t>also been used in</w:t>
            </w:r>
            <w:r w:rsidRPr="000F39BC">
              <w:rPr>
                <w:rFonts w:ascii="Times New Roman" w:hAnsi="Times New Roman" w:cs="Times New Roman"/>
                <w:sz w:val="24"/>
                <w:szCs w:val="24"/>
              </w:rPr>
              <w:t xml:space="preserve"> previous</w:t>
            </w:r>
            <w:r>
              <w:rPr>
                <w:rFonts w:ascii="Times New Roman" w:hAnsi="Times New Roman" w:cs="Times New Roman"/>
                <w:sz w:val="24"/>
                <w:szCs w:val="24"/>
              </w:rPr>
              <w:t xml:space="preserve"> research papers</w:t>
            </w:r>
            <w:r w:rsidRPr="000F39BC">
              <w:rPr>
                <w:rFonts w:ascii="Times New Roman" w:hAnsi="Times New Roman" w:cs="Times New Roman"/>
                <w:sz w:val="24"/>
                <w:szCs w:val="24"/>
              </w:rPr>
              <w:t xml:space="preserve"> (Hegarty and Waller 2004; </w:t>
            </w:r>
            <w:proofErr w:type="spellStart"/>
            <w:r w:rsidRPr="000F39BC">
              <w:rPr>
                <w:rFonts w:ascii="Times New Roman" w:hAnsi="Times New Roman" w:cs="Times New Roman"/>
                <w:sz w:val="24"/>
                <w:szCs w:val="24"/>
              </w:rPr>
              <w:t>Kozhevnikov</w:t>
            </w:r>
            <w:proofErr w:type="spellEnd"/>
            <w:r>
              <w:rPr>
                <w:rFonts w:ascii="Times New Roman" w:hAnsi="Times New Roman" w:cs="Times New Roman"/>
                <w:sz w:val="24"/>
                <w:szCs w:val="24"/>
              </w:rPr>
              <w:t xml:space="preserve"> </w:t>
            </w:r>
            <w:r w:rsidRPr="000F39BC">
              <w:rPr>
                <w:rFonts w:ascii="Times New Roman" w:hAnsi="Times New Roman" w:cs="Times New Roman"/>
                <w:sz w:val="24"/>
                <w:szCs w:val="24"/>
              </w:rPr>
              <w:t>and Hegarty 2001)</w:t>
            </w:r>
            <w:r>
              <w:rPr>
                <w:rFonts w:ascii="Times New Roman" w:hAnsi="Times New Roman" w:cs="Times New Roman"/>
                <w:sz w:val="24"/>
                <w:szCs w:val="24"/>
              </w:rPr>
              <w:t xml:space="preserve"> and was found provide a valid measure of spatial orientation skill</w:t>
            </w:r>
            <w:r w:rsidRPr="000F39BC">
              <w:rPr>
                <w:rFonts w:ascii="Times New Roman" w:hAnsi="Times New Roman" w:cs="Times New Roman"/>
                <w:sz w:val="24"/>
                <w:szCs w:val="24"/>
              </w:rPr>
              <w:t>.</w:t>
            </w:r>
          </w:p>
          <w:p w14:paraId="5FF6BBBF" w14:textId="77777777" w:rsidR="00DA10CC" w:rsidRPr="009B68B1" w:rsidRDefault="00DA10CC" w:rsidP="00731DAC">
            <w:pPr>
              <w:autoSpaceDE w:val="0"/>
              <w:autoSpaceDN w:val="0"/>
              <w:adjustRightInd w:val="0"/>
              <w:rPr>
                <w:rFonts w:ascii="Times New Roman" w:hAnsi="Times New Roman" w:cs="Times New Roman"/>
                <w:sz w:val="16"/>
                <w:szCs w:val="16"/>
              </w:rPr>
            </w:pPr>
          </w:p>
          <w:p w14:paraId="178D8646" w14:textId="77777777" w:rsidR="00DA10CC" w:rsidRPr="000F39BC" w:rsidRDefault="00DA10CC" w:rsidP="00731DAC">
            <w:pPr>
              <w:autoSpaceDE w:val="0"/>
              <w:autoSpaceDN w:val="0"/>
              <w:adjustRightInd w:val="0"/>
              <w:rPr>
                <w:rFonts w:ascii="Times New Roman" w:hAnsi="Times New Roman" w:cs="Times New Roman"/>
                <w:sz w:val="24"/>
                <w:szCs w:val="24"/>
              </w:rPr>
            </w:pPr>
            <w:r w:rsidRPr="000F39BC">
              <w:rPr>
                <w:rFonts w:ascii="Times New Roman" w:hAnsi="Times New Roman" w:cs="Times New Roman"/>
                <w:sz w:val="24"/>
                <w:szCs w:val="24"/>
              </w:rPr>
              <w:t>Noticing the difference in spatial-orientation ability</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in </w:t>
            </w:r>
            <w:r>
              <w:rPr>
                <w:rFonts w:ascii="Times New Roman" w:hAnsi="Times New Roman" w:cs="Times New Roman"/>
                <w:sz w:val="24"/>
                <w:szCs w:val="24"/>
              </w:rPr>
              <w:t>2016 compared</w:t>
            </w:r>
            <w:r w:rsidRPr="000F39BC">
              <w:rPr>
                <w:rFonts w:ascii="Times New Roman" w:hAnsi="Times New Roman" w:cs="Times New Roman"/>
                <w:sz w:val="24"/>
                <w:szCs w:val="24"/>
              </w:rPr>
              <w:t xml:space="preserve"> to </w:t>
            </w:r>
            <w:r>
              <w:rPr>
                <w:rFonts w:ascii="Times New Roman" w:hAnsi="Times New Roman" w:cs="Times New Roman"/>
                <w:sz w:val="24"/>
                <w:szCs w:val="24"/>
              </w:rPr>
              <w:t>2017</w:t>
            </w:r>
            <w:r w:rsidRPr="000F39BC">
              <w:rPr>
                <w:rFonts w:ascii="Times New Roman" w:hAnsi="Times New Roman" w:cs="Times New Roman"/>
                <w:sz w:val="24"/>
                <w:szCs w:val="24"/>
              </w:rPr>
              <w:t xml:space="preserve">, </w:t>
            </w:r>
            <w:r w:rsidRPr="005550BA">
              <w:rPr>
                <w:rFonts w:ascii="Times New Roman" w:hAnsi="Times New Roman" w:cs="Times New Roman"/>
                <w:b/>
                <w:sz w:val="24"/>
                <w:szCs w:val="24"/>
              </w:rPr>
              <w:t>we hypothesized that</w:t>
            </w:r>
            <w:r>
              <w:rPr>
                <w:rFonts w:ascii="Times New Roman" w:hAnsi="Times New Roman" w:cs="Times New Roman"/>
                <w:sz w:val="24"/>
                <w:szCs w:val="24"/>
              </w:rPr>
              <w:t xml:space="preserve"> the recent appearance of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sidRPr="000F39BC">
              <w:rPr>
                <w:rFonts w:ascii="Times New Roman" w:hAnsi="Times New Roman" w:cs="Times New Roman"/>
                <w:sz w:val="24"/>
                <w:szCs w:val="24"/>
              </w:rPr>
              <w:t xml:space="preserve"> GO might be</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responsible for this change. </w:t>
            </w:r>
            <w:r w:rsidRPr="005550BA">
              <w:rPr>
                <w:rFonts w:ascii="Times New Roman" w:hAnsi="Times New Roman" w:cs="Times New Roman"/>
                <w:b/>
                <w:sz w:val="24"/>
                <w:szCs w:val="24"/>
              </w:rPr>
              <w:t>Therefore, we used the</w:t>
            </w:r>
            <w:r>
              <w:rPr>
                <w:rFonts w:ascii="Times New Roman" w:hAnsi="Times New Roman" w:cs="Times New Roman"/>
                <w:sz w:val="24"/>
                <w:szCs w:val="24"/>
              </w:rPr>
              <w:t xml:space="preserve"> </w:t>
            </w:r>
            <w:r w:rsidRPr="000F39BC">
              <w:rPr>
                <w:rFonts w:ascii="Times New Roman" w:hAnsi="Times New Roman" w:cs="Times New Roman"/>
                <w:sz w:val="24"/>
                <w:szCs w:val="24"/>
              </w:rPr>
              <w:t>available collected data to assess the possible impact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 on students’</w:t>
            </w:r>
            <w:r w:rsidRPr="000F39BC">
              <w:rPr>
                <w:rFonts w:ascii="Times New Roman" w:hAnsi="Times New Roman" w:cs="Times New Roman"/>
                <w:sz w:val="24"/>
                <w:szCs w:val="24"/>
              </w:rPr>
              <w:t xml:space="preserve"> spatial orientation skill.</w:t>
            </w:r>
            <w:r>
              <w:rPr>
                <w:rFonts w:ascii="Times New Roman" w:hAnsi="Times New Roman" w:cs="Times New Roman"/>
                <w:sz w:val="24"/>
                <w:szCs w:val="24"/>
              </w:rPr>
              <w:t xml:space="preserve"> </w:t>
            </w:r>
            <w:r w:rsidRPr="000F39BC">
              <w:rPr>
                <w:rFonts w:ascii="Times New Roman" w:hAnsi="Times New Roman" w:cs="Times New Roman"/>
                <w:sz w:val="24"/>
                <w:szCs w:val="24"/>
              </w:rPr>
              <w:t>The working hypothes</w:t>
            </w:r>
            <w:r>
              <w:rPr>
                <w:rFonts w:ascii="Times New Roman" w:hAnsi="Times New Roman" w:cs="Times New Roman"/>
                <w:sz w:val="24"/>
                <w:szCs w:val="24"/>
              </w:rPr>
              <w:t xml:space="preserve">is to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the effect of </w:t>
            </w: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 on </w:t>
            </w:r>
            <w:r w:rsidRPr="000F39BC">
              <w:rPr>
                <w:rFonts w:ascii="Times New Roman" w:hAnsi="Times New Roman" w:cs="Times New Roman"/>
                <w:sz w:val="24"/>
                <w:szCs w:val="24"/>
              </w:rPr>
              <w:t>spatial orientation skill was that students</w:t>
            </w:r>
            <w:r>
              <w:rPr>
                <w:rFonts w:ascii="Times New Roman" w:hAnsi="Times New Roman" w:cs="Times New Roman"/>
                <w:sz w:val="24"/>
                <w:szCs w:val="24"/>
              </w:rPr>
              <w:t xml:space="preserve"> who played with </w:t>
            </w: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 would</w:t>
            </w:r>
            <w:r w:rsidRPr="000F39BC">
              <w:rPr>
                <w:rFonts w:ascii="Times New Roman" w:hAnsi="Times New Roman" w:cs="Times New Roman"/>
                <w:sz w:val="24"/>
                <w:szCs w:val="24"/>
              </w:rPr>
              <w:t xml:space="preserve"> exhibit higher spatial orientation skill than those who did not play.</w:t>
            </w:r>
          </w:p>
          <w:p w14:paraId="2B64F6E2" w14:textId="77777777" w:rsidR="00DA10CC" w:rsidRPr="009B68B1" w:rsidRDefault="00DA10CC" w:rsidP="00731DAC">
            <w:pPr>
              <w:autoSpaceDE w:val="0"/>
              <w:autoSpaceDN w:val="0"/>
              <w:adjustRightInd w:val="0"/>
              <w:rPr>
                <w:rFonts w:ascii="Times New Roman" w:hAnsi="Times New Roman" w:cs="Times New Roman"/>
                <w:sz w:val="16"/>
                <w:szCs w:val="16"/>
              </w:rPr>
            </w:pPr>
          </w:p>
          <w:p w14:paraId="35E71705" w14:textId="6C75F900" w:rsidR="00DA10CC" w:rsidRPr="000F39BC" w:rsidRDefault="00DA10CC" w:rsidP="00731DAC">
            <w:pPr>
              <w:autoSpaceDE w:val="0"/>
              <w:autoSpaceDN w:val="0"/>
              <w:adjustRightInd w:val="0"/>
              <w:rPr>
                <w:rFonts w:ascii="Times New Roman" w:hAnsi="Times New Roman" w:cs="Times New Roman"/>
                <w:sz w:val="24"/>
                <w:szCs w:val="24"/>
              </w:rPr>
            </w:pPr>
            <w:r w:rsidRPr="00603029">
              <w:rPr>
                <w:rFonts w:ascii="Times New Roman" w:hAnsi="Times New Roman" w:cs="Times New Roman"/>
                <w:b/>
                <w:sz w:val="24"/>
                <w:szCs w:val="24"/>
              </w:rPr>
              <w:t>In order to determine</w:t>
            </w:r>
            <w:r>
              <w:rPr>
                <w:rFonts w:ascii="Times New Roman" w:hAnsi="Times New Roman" w:cs="Times New Roman"/>
                <w:sz w:val="24"/>
                <w:szCs w:val="24"/>
              </w:rPr>
              <w:t xml:space="preserve"> how many of the participants play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Pr>
                <w:rFonts w:ascii="Times New Roman" w:hAnsi="Times New Roman" w:cs="Times New Roman"/>
                <w:sz w:val="24"/>
                <w:szCs w:val="24"/>
              </w:rPr>
              <w:t xml:space="preserve"> GO,</w:t>
            </w:r>
            <w:r w:rsidRPr="000F39BC">
              <w:rPr>
                <w:rFonts w:ascii="Times New Roman" w:hAnsi="Times New Roman" w:cs="Times New Roman"/>
                <w:sz w:val="24"/>
                <w:szCs w:val="24"/>
              </w:rPr>
              <w:t xml:space="preserve"> </w:t>
            </w:r>
            <w:r w:rsidRPr="00603029">
              <w:rPr>
                <w:rFonts w:ascii="Times New Roman" w:hAnsi="Times New Roman" w:cs="Times New Roman"/>
                <w:b/>
                <w:sz w:val="24"/>
                <w:szCs w:val="24"/>
              </w:rPr>
              <w:t>and to quantify</w:t>
            </w:r>
            <w:r w:rsidRPr="000F39BC">
              <w:rPr>
                <w:rFonts w:ascii="Times New Roman" w:hAnsi="Times New Roman" w:cs="Times New Roman"/>
                <w:sz w:val="24"/>
                <w:szCs w:val="24"/>
              </w:rPr>
              <w:t xml:space="preserve"> dedication to the game, </w:t>
            </w:r>
            <w:r>
              <w:rPr>
                <w:rFonts w:ascii="Times New Roman" w:hAnsi="Times New Roman" w:cs="Times New Roman"/>
                <w:sz w:val="24"/>
                <w:szCs w:val="24"/>
              </w:rPr>
              <w:t xml:space="preserve">students will be asked to indicate in a survey whether they play </w:t>
            </w:r>
            <w:proofErr w:type="spellStart"/>
            <w:r>
              <w:rPr>
                <w:rFonts w:ascii="Times New Roman" w:hAnsi="Times New Roman" w:cs="Times New Roman"/>
                <w:sz w:val="24"/>
                <w:szCs w:val="24"/>
              </w:rPr>
              <w:t>Pokemon</w:t>
            </w:r>
            <w:proofErr w:type="spellEnd"/>
            <w:r>
              <w:rPr>
                <w:rFonts w:ascii="Times New Roman" w:hAnsi="Times New Roman" w:cs="Times New Roman"/>
                <w:sz w:val="24"/>
                <w:szCs w:val="24"/>
              </w:rPr>
              <w:t xml:space="preserve"> GO, and </w:t>
            </w:r>
            <w:r w:rsidRPr="0028029F">
              <w:rPr>
                <w:rFonts w:ascii="Times New Roman" w:hAnsi="Times New Roman" w:cs="Times New Roman"/>
                <w:sz w:val="24"/>
                <w:szCs w:val="24"/>
              </w:rPr>
              <w:t>those who play will be asked the</w:t>
            </w:r>
            <w:r w:rsidRPr="000F39BC">
              <w:rPr>
                <w:rFonts w:ascii="Times New Roman" w:hAnsi="Times New Roman" w:cs="Times New Roman"/>
                <w:sz w:val="24"/>
                <w:szCs w:val="24"/>
              </w:rPr>
              <w:t xml:space="preserve"> number of kilometres </w:t>
            </w:r>
            <w:r>
              <w:rPr>
                <w:rFonts w:ascii="Times New Roman" w:hAnsi="Times New Roman" w:cs="Times New Roman"/>
                <w:sz w:val="24"/>
                <w:szCs w:val="24"/>
              </w:rPr>
              <w:t xml:space="preserve">they </w:t>
            </w:r>
            <w:proofErr w:type="spellStart"/>
            <w:r>
              <w:rPr>
                <w:rFonts w:ascii="Times New Roman" w:hAnsi="Times New Roman" w:cs="Times New Roman"/>
                <w:sz w:val="24"/>
                <w:szCs w:val="24"/>
              </w:rPr>
              <w:t>traveled</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sidRPr="000F39BC">
              <w:rPr>
                <w:rFonts w:ascii="Times New Roman" w:hAnsi="Times New Roman" w:cs="Times New Roman"/>
                <w:sz w:val="24"/>
                <w:szCs w:val="24"/>
              </w:rPr>
              <w:t xml:space="preserve"> GO app measures the number of </w:t>
            </w:r>
            <w:proofErr w:type="spellStart"/>
            <w:r w:rsidRPr="000F39BC">
              <w:rPr>
                <w:rFonts w:ascii="Times New Roman" w:hAnsi="Times New Roman" w:cs="Times New Roman"/>
                <w:sz w:val="24"/>
                <w:szCs w:val="24"/>
              </w:rPr>
              <w:t>kilometers</w:t>
            </w:r>
            <w:proofErr w:type="spellEnd"/>
            <w:r w:rsidRPr="000F39BC">
              <w:rPr>
                <w:rFonts w:ascii="Times New Roman" w:hAnsi="Times New Roman" w:cs="Times New Roman"/>
                <w:sz w:val="24"/>
                <w:szCs w:val="24"/>
              </w:rPr>
              <w:t xml:space="preserve"> </w:t>
            </w:r>
            <w:proofErr w:type="spellStart"/>
            <w:r w:rsidRPr="000F39BC">
              <w:rPr>
                <w:rFonts w:ascii="Times New Roman" w:hAnsi="Times New Roman" w:cs="Times New Roman"/>
                <w:sz w:val="24"/>
                <w:szCs w:val="24"/>
              </w:rPr>
              <w:t>traveled</w:t>
            </w:r>
            <w:proofErr w:type="spellEnd"/>
            <w:r w:rsidRPr="000F39BC">
              <w:rPr>
                <w:rFonts w:ascii="Times New Roman" w:hAnsi="Times New Roman" w:cs="Times New Roman"/>
                <w:sz w:val="24"/>
                <w:szCs w:val="24"/>
              </w:rPr>
              <w:t xml:space="preserve"> while playing)</w:t>
            </w:r>
            <w:r>
              <w:rPr>
                <w:rFonts w:ascii="Times New Roman" w:hAnsi="Times New Roman" w:cs="Times New Roman"/>
                <w:sz w:val="24"/>
                <w:szCs w:val="24"/>
              </w:rPr>
              <w:t xml:space="preserve"> prior to taking the test</w:t>
            </w:r>
            <w:r w:rsidRPr="000F39BC">
              <w:rPr>
                <w:rFonts w:ascii="Times New Roman" w:hAnsi="Times New Roman" w:cs="Times New Roman"/>
                <w:sz w:val="24"/>
                <w:szCs w:val="24"/>
              </w:rPr>
              <w:t xml:space="preserve">. </w:t>
            </w:r>
            <w:r w:rsidRPr="004934F0">
              <w:rPr>
                <w:rFonts w:ascii="Times New Roman" w:hAnsi="Times New Roman" w:cs="Times New Roman"/>
                <w:b/>
                <w:sz w:val="24"/>
                <w:szCs w:val="24"/>
              </w:rPr>
              <w:t>This measure will enable us to determine whether</w:t>
            </w:r>
            <w:r>
              <w:rPr>
                <w:rFonts w:ascii="Times New Roman" w:hAnsi="Times New Roman" w:cs="Times New Roman"/>
                <w:sz w:val="24"/>
                <w:szCs w:val="24"/>
              </w:rPr>
              <w:t xml:space="preserve"> the duration of time spent on the game exceeds that of other workshops related to the development of spatial orientation. </w:t>
            </w:r>
            <w:r w:rsidRPr="004934F0">
              <w:rPr>
                <w:rFonts w:ascii="Times New Roman" w:hAnsi="Times New Roman" w:cs="Times New Roman"/>
                <w:b/>
                <w:sz w:val="24"/>
                <w:szCs w:val="24"/>
              </w:rPr>
              <w:t>Consequently, it will be possible to determine whether</w:t>
            </w:r>
            <w:r>
              <w:rPr>
                <w:rFonts w:ascii="Times New Roman" w:hAnsi="Times New Roman" w:cs="Times New Roman"/>
                <w:sz w:val="24"/>
                <w:szCs w:val="24"/>
              </w:rPr>
              <w:t xml:space="preserve"> </w:t>
            </w:r>
            <w:r w:rsidRPr="000F39BC">
              <w:rPr>
                <w:rFonts w:ascii="Times New Roman" w:hAnsi="Times New Roman" w:cs="Times New Roman"/>
                <w:sz w:val="24"/>
                <w:szCs w:val="24"/>
              </w:rPr>
              <w:t xml:space="preserve">time spent </w:t>
            </w:r>
            <w:r>
              <w:rPr>
                <w:rFonts w:ascii="Times New Roman" w:hAnsi="Times New Roman" w:cs="Times New Roman"/>
                <w:sz w:val="24"/>
                <w:szCs w:val="24"/>
              </w:rPr>
              <w:t xml:space="preserve">playing </w:t>
            </w:r>
            <w:proofErr w:type="spellStart"/>
            <w:r>
              <w:rPr>
                <w:rFonts w:ascii="Times New Roman" w:hAnsi="Times New Roman" w:cs="Times New Roman"/>
                <w:sz w:val="24"/>
                <w:szCs w:val="24"/>
              </w:rPr>
              <w:t>Pok</w:t>
            </w:r>
            <w:r w:rsidRPr="000F39BC">
              <w:rPr>
                <w:rFonts w:ascii="Times New Roman" w:hAnsi="Times New Roman" w:cs="Times New Roman"/>
                <w:sz w:val="24"/>
                <w:szCs w:val="24"/>
              </w:rPr>
              <w:t>emon</w:t>
            </w:r>
            <w:proofErr w:type="spellEnd"/>
            <w:r w:rsidRPr="000F39BC">
              <w:rPr>
                <w:rFonts w:ascii="Times New Roman" w:hAnsi="Times New Roman" w:cs="Times New Roman"/>
                <w:sz w:val="24"/>
                <w:szCs w:val="24"/>
              </w:rPr>
              <w:t xml:space="preserve"> GO could have factored into the improvement of the spatial orientation skill.</w:t>
            </w:r>
          </w:p>
        </w:tc>
        <w:tc>
          <w:tcPr>
            <w:tcW w:w="4678" w:type="dxa"/>
          </w:tcPr>
          <w:p w14:paraId="7D6AD82E" w14:textId="77777777" w:rsidR="00DA10CC" w:rsidRDefault="00DA10CC" w:rsidP="00731DAC">
            <w:pPr>
              <w:autoSpaceDE w:val="0"/>
              <w:autoSpaceDN w:val="0"/>
              <w:adjustRightInd w:val="0"/>
              <w:rPr>
                <w:rFonts w:ascii="Times New Roman" w:hAnsi="Times New Roman" w:cs="Times New Roman"/>
                <w:sz w:val="24"/>
                <w:szCs w:val="24"/>
              </w:rPr>
            </w:pPr>
          </w:p>
          <w:p w14:paraId="06F453DA" w14:textId="77777777" w:rsidR="00DA10CC" w:rsidRPr="00906F49" w:rsidRDefault="00DA10CC" w:rsidP="00731DAC">
            <w:pPr>
              <w:autoSpaceDE w:val="0"/>
              <w:autoSpaceDN w:val="0"/>
              <w:adjustRightInd w:val="0"/>
              <w:rPr>
                <w:rFonts w:ascii="Times New Roman" w:hAnsi="Times New Roman" w:cs="Times New Roman"/>
              </w:rPr>
            </w:pPr>
            <w:r w:rsidRPr="00906F49">
              <w:rPr>
                <w:rFonts w:ascii="Times New Roman" w:hAnsi="Times New Roman" w:cs="Times New Roman"/>
                <w:b/>
              </w:rPr>
              <w:t xml:space="preserve">Bolded text highlights </w:t>
            </w:r>
            <w:r w:rsidRPr="00906F49">
              <w:rPr>
                <w:rFonts w:ascii="Times New Roman" w:hAnsi="Times New Roman" w:cs="Times New Roman"/>
              </w:rPr>
              <w:t xml:space="preserve">how the aim is restated in the introduction to the research design, enabling the reader to see a direct link between the aim and method. </w:t>
            </w:r>
          </w:p>
          <w:p w14:paraId="66417E7A" w14:textId="77777777" w:rsidR="00DA10CC" w:rsidRPr="00906F49" w:rsidRDefault="00DA10CC" w:rsidP="00731DAC">
            <w:pPr>
              <w:autoSpaceDE w:val="0"/>
              <w:autoSpaceDN w:val="0"/>
              <w:adjustRightInd w:val="0"/>
              <w:rPr>
                <w:rFonts w:ascii="Times New Roman" w:hAnsi="Times New Roman" w:cs="Times New Roman"/>
              </w:rPr>
            </w:pPr>
          </w:p>
          <w:p w14:paraId="799DF591" w14:textId="77777777" w:rsidR="00DA10CC" w:rsidRPr="00906F49" w:rsidRDefault="00DA10CC" w:rsidP="00731DAC">
            <w:pPr>
              <w:autoSpaceDE w:val="0"/>
              <w:autoSpaceDN w:val="0"/>
              <w:adjustRightInd w:val="0"/>
              <w:rPr>
                <w:rFonts w:ascii="Times New Roman" w:hAnsi="Times New Roman" w:cs="Times New Roman"/>
              </w:rPr>
            </w:pPr>
            <w:r w:rsidRPr="00906F49">
              <w:rPr>
                <w:rFonts w:ascii="Times New Roman" w:hAnsi="Times New Roman" w:cs="Times New Roman"/>
              </w:rPr>
              <w:t>References are used in this section to justify the choices made in the research design, in this case the decision to use a survey test.</w:t>
            </w:r>
          </w:p>
          <w:p w14:paraId="3BE2C76B" w14:textId="77777777" w:rsidR="00DA10CC" w:rsidRPr="00906F49" w:rsidRDefault="00DA10CC" w:rsidP="00731DAC">
            <w:pPr>
              <w:autoSpaceDE w:val="0"/>
              <w:autoSpaceDN w:val="0"/>
              <w:adjustRightInd w:val="0"/>
              <w:rPr>
                <w:rFonts w:ascii="Times New Roman" w:hAnsi="Times New Roman" w:cs="Times New Roman"/>
              </w:rPr>
            </w:pPr>
          </w:p>
          <w:p w14:paraId="06092493" w14:textId="77777777" w:rsidR="00DA10CC" w:rsidRPr="00906F49" w:rsidRDefault="00DA10CC" w:rsidP="00731DAC">
            <w:pPr>
              <w:autoSpaceDE w:val="0"/>
              <w:autoSpaceDN w:val="0"/>
              <w:adjustRightInd w:val="0"/>
              <w:rPr>
                <w:rFonts w:ascii="Times New Roman" w:hAnsi="Times New Roman" w:cs="Times New Roman"/>
              </w:rPr>
            </w:pPr>
            <w:r w:rsidRPr="00906F49">
              <w:rPr>
                <w:rFonts w:ascii="Times New Roman" w:hAnsi="Times New Roman" w:cs="Times New Roman"/>
              </w:rPr>
              <w:t xml:space="preserve">States the research hypothesis. </w:t>
            </w:r>
          </w:p>
          <w:p w14:paraId="27CCC092" w14:textId="77777777" w:rsidR="00DA10CC" w:rsidRPr="00906F49" w:rsidRDefault="00DA10CC" w:rsidP="00731DAC">
            <w:pPr>
              <w:autoSpaceDE w:val="0"/>
              <w:autoSpaceDN w:val="0"/>
              <w:adjustRightInd w:val="0"/>
              <w:rPr>
                <w:rFonts w:ascii="Times New Roman" w:hAnsi="Times New Roman" w:cs="Times New Roman"/>
              </w:rPr>
            </w:pPr>
          </w:p>
          <w:p w14:paraId="7504581C" w14:textId="77777777" w:rsidR="00DA10CC" w:rsidRPr="00906F49" w:rsidRDefault="00DA10CC" w:rsidP="00731DAC">
            <w:pPr>
              <w:autoSpaceDE w:val="0"/>
              <w:autoSpaceDN w:val="0"/>
              <w:adjustRightInd w:val="0"/>
              <w:rPr>
                <w:rFonts w:ascii="Times New Roman" w:hAnsi="Times New Roman" w:cs="Times New Roman"/>
              </w:rPr>
            </w:pPr>
          </w:p>
          <w:p w14:paraId="42B5176B" w14:textId="77777777" w:rsidR="00DA10CC" w:rsidRPr="00906F49" w:rsidRDefault="00DA10CC" w:rsidP="00731DAC">
            <w:pPr>
              <w:autoSpaceDE w:val="0"/>
              <w:autoSpaceDN w:val="0"/>
              <w:adjustRightInd w:val="0"/>
              <w:rPr>
                <w:rFonts w:ascii="Times New Roman" w:hAnsi="Times New Roman" w:cs="Times New Roman"/>
              </w:rPr>
            </w:pPr>
          </w:p>
          <w:p w14:paraId="3850376B" w14:textId="77777777" w:rsidR="00DA10CC" w:rsidRPr="00906F49" w:rsidRDefault="00DA10CC" w:rsidP="00731DAC">
            <w:pPr>
              <w:autoSpaceDE w:val="0"/>
              <w:autoSpaceDN w:val="0"/>
              <w:adjustRightInd w:val="0"/>
              <w:rPr>
                <w:rFonts w:ascii="Times New Roman" w:hAnsi="Times New Roman" w:cs="Times New Roman"/>
              </w:rPr>
            </w:pPr>
          </w:p>
          <w:p w14:paraId="1372D592" w14:textId="77777777" w:rsidR="00906F49" w:rsidRDefault="00906F49" w:rsidP="00731DAC">
            <w:pPr>
              <w:autoSpaceDE w:val="0"/>
              <w:autoSpaceDN w:val="0"/>
              <w:adjustRightInd w:val="0"/>
              <w:rPr>
                <w:rFonts w:ascii="Times New Roman" w:hAnsi="Times New Roman" w:cs="Times New Roman"/>
                <w:b/>
              </w:rPr>
            </w:pPr>
          </w:p>
          <w:p w14:paraId="114BEC88" w14:textId="77777777" w:rsidR="00906F49" w:rsidRDefault="00906F49" w:rsidP="00731DAC">
            <w:pPr>
              <w:autoSpaceDE w:val="0"/>
              <w:autoSpaceDN w:val="0"/>
              <w:adjustRightInd w:val="0"/>
              <w:rPr>
                <w:rFonts w:ascii="Times New Roman" w:hAnsi="Times New Roman" w:cs="Times New Roman"/>
                <w:b/>
              </w:rPr>
            </w:pPr>
          </w:p>
          <w:p w14:paraId="786ACBA6" w14:textId="3777FDAF" w:rsidR="00DA10CC" w:rsidRPr="000F39BC" w:rsidRDefault="00DA10CC" w:rsidP="00731DAC">
            <w:pPr>
              <w:autoSpaceDE w:val="0"/>
              <w:autoSpaceDN w:val="0"/>
              <w:adjustRightInd w:val="0"/>
              <w:rPr>
                <w:rFonts w:ascii="Times New Roman" w:hAnsi="Times New Roman" w:cs="Times New Roman"/>
                <w:sz w:val="24"/>
                <w:szCs w:val="24"/>
              </w:rPr>
            </w:pPr>
            <w:r w:rsidRPr="00906F49">
              <w:rPr>
                <w:rFonts w:ascii="Times New Roman" w:hAnsi="Times New Roman" w:cs="Times New Roman"/>
                <w:b/>
              </w:rPr>
              <w:t xml:space="preserve">Bolded text in this paragraph </w:t>
            </w:r>
            <w:r w:rsidRPr="00906F49">
              <w:rPr>
                <w:rFonts w:ascii="Times New Roman" w:hAnsi="Times New Roman" w:cs="Times New Roman"/>
              </w:rPr>
              <w:t>is used to indicate language used to explain why specific aspects of the research design were chosen.</w:t>
            </w:r>
          </w:p>
        </w:tc>
      </w:tr>
    </w:tbl>
    <w:p w14:paraId="6FEC4F32" w14:textId="77777777" w:rsidR="00DA10CC" w:rsidRPr="000F39BC" w:rsidRDefault="00DA10CC" w:rsidP="00DA10CC">
      <w:pPr>
        <w:rPr>
          <w:rFonts w:ascii="Times New Roman" w:hAnsi="Times New Roman" w:cs="Times New Roman"/>
          <w:sz w:val="24"/>
          <w:szCs w:val="24"/>
        </w:rPr>
      </w:pPr>
    </w:p>
    <w:p w14:paraId="57A71F28" w14:textId="77777777" w:rsidR="00DA10CC" w:rsidRDefault="00DA10CC" w:rsidP="00DA10CC"/>
    <w:p w14:paraId="4163343F" w14:textId="77777777" w:rsidR="00DA10CC" w:rsidRPr="00DA10CC" w:rsidRDefault="00DA10CC" w:rsidP="00DA10CC"/>
    <w:sectPr w:rsidR="00DA10CC" w:rsidRPr="00DA10CC" w:rsidSect="00BF1D43">
      <w:headerReference w:type="default" r:id="rId6"/>
      <w:footerReference w:type="default" r:id="rId7"/>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D4E4" w14:textId="77777777" w:rsidR="0019284D" w:rsidRDefault="0019284D" w:rsidP="0019284D">
      <w:pPr>
        <w:spacing w:after="0" w:line="240" w:lineRule="auto"/>
      </w:pPr>
      <w:r>
        <w:separator/>
      </w:r>
    </w:p>
  </w:endnote>
  <w:endnote w:type="continuationSeparator" w:id="0">
    <w:p w14:paraId="0B5DBF6A" w14:textId="77777777" w:rsidR="0019284D" w:rsidRDefault="0019284D" w:rsidP="0019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035B" w14:textId="10127FAA" w:rsidR="007513FC" w:rsidRPr="007513FC" w:rsidRDefault="007513FC" w:rsidP="007513FC">
    <w:pPr>
      <w:pStyle w:val="Footer"/>
      <w:jc w:val="right"/>
      <w:rPr>
        <w:sz w:val="20"/>
        <w:szCs w:val="20"/>
      </w:rPr>
    </w:pPr>
    <w:r w:rsidRPr="007513FC">
      <w:rPr>
        <w:sz w:val="20"/>
        <w:szCs w:val="20"/>
      </w:rPr>
      <w:t>Wendy Bastalich,</w:t>
    </w:r>
    <w:r w:rsidR="00D72A48">
      <w:rPr>
        <w:sz w:val="20"/>
        <w:szCs w:val="20"/>
      </w:rPr>
      <w:t xml:space="preserve"> UniSA,</w:t>
    </w:r>
    <w:r w:rsidRPr="007513FC">
      <w:rPr>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3240" w14:textId="77777777" w:rsidR="0019284D" w:rsidRDefault="0019284D" w:rsidP="0019284D">
      <w:pPr>
        <w:spacing w:after="0" w:line="240" w:lineRule="auto"/>
      </w:pPr>
      <w:r>
        <w:separator/>
      </w:r>
    </w:p>
  </w:footnote>
  <w:footnote w:type="continuationSeparator" w:id="0">
    <w:p w14:paraId="54C3FFC6" w14:textId="77777777" w:rsidR="0019284D" w:rsidRDefault="0019284D" w:rsidP="0019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7458"/>
      <w:docPartObj>
        <w:docPartGallery w:val="Page Numbers (Top of Page)"/>
        <w:docPartUnique/>
      </w:docPartObj>
    </w:sdtPr>
    <w:sdtEndPr>
      <w:rPr>
        <w:noProof/>
      </w:rPr>
    </w:sdtEndPr>
    <w:sdtContent>
      <w:p w14:paraId="56BDE84E" w14:textId="77777777" w:rsidR="00793EBE" w:rsidRDefault="00793EBE">
        <w:pPr>
          <w:pStyle w:val="Header"/>
          <w:jc w:val="right"/>
        </w:pPr>
        <w:r>
          <w:fldChar w:fldCharType="begin"/>
        </w:r>
        <w:r>
          <w:instrText xml:space="preserve"> PAGE   \* MERGEFORMAT </w:instrText>
        </w:r>
        <w:r>
          <w:fldChar w:fldCharType="separate"/>
        </w:r>
        <w:r w:rsidR="00082F8F">
          <w:rPr>
            <w:noProof/>
          </w:rPr>
          <w:t>3</w:t>
        </w:r>
        <w:r>
          <w:rPr>
            <w:noProof/>
          </w:rPr>
          <w:fldChar w:fldCharType="end"/>
        </w:r>
      </w:p>
    </w:sdtContent>
  </w:sdt>
  <w:p w14:paraId="4E85CE94" w14:textId="77777777" w:rsidR="0019284D" w:rsidRDefault="00192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4D"/>
    <w:rsid w:val="00002817"/>
    <w:rsid w:val="00035BE8"/>
    <w:rsid w:val="00050140"/>
    <w:rsid w:val="0005639E"/>
    <w:rsid w:val="000606F9"/>
    <w:rsid w:val="0006532F"/>
    <w:rsid w:val="00082F8F"/>
    <w:rsid w:val="0008332E"/>
    <w:rsid w:val="000D766C"/>
    <w:rsid w:val="000F39BC"/>
    <w:rsid w:val="00100E2D"/>
    <w:rsid w:val="0010226C"/>
    <w:rsid w:val="001332C3"/>
    <w:rsid w:val="00156D85"/>
    <w:rsid w:val="00177072"/>
    <w:rsid w:val="0019284D"/>
    <w:rsid w:val="00192F76"/>
    <w:rsid w:val="001D3A67"/>
    <w:rsid w:val="001E4AE7"/>
    <w:rsid w:val="001E7318"/>
    <w:rsid w:val="00207A12"/>
    <w:rsid w:val="00210F1A"/>
    <w:rsid w:val="00240F8D"/>
    <w:rsid w:val="00253B75"/>
    <w:rsid w:val="0028029F"/>
    <w:rsid w:val="002A6910"/>
    <w:rsid w:val="002A7787"/>
    <w:rsid w:val="00306287"/>
    <w:rsid w:val="003172D3"/>
    <w:rsid w:val="00333DE8"/>
    <w:rsid w:val="00340A2D"/>
    <w:rsid w:val="00373CE6"/>
    <w:rsid w:val="00375E0D"/>
    <w:rsid w:val="00392131"/>
    <w:rsid w:val="003C2D96"/>
    <w:rsid w:val="003C3519"/>
    <w:rsid w:val="003C5636"/>
    <w:rsid w:val="003F4371"/>
    <w:rsid w:val="00416C8D"/>
    <w:rsid w:val="00430109"/>
    <w:rsid w:val="004350B2"/>
    <w:rsid w:val="00444C7B"/>
    <w:rsid w:val="00454BFC"/>
    <w:rsid w:val="00466E4F"/>
    <w:rsid w:val="0048416B"/>
    <w:rsid w:val="004934F0"/>
    <w:rsid w:val="004A158E"/>
    <w:rsid w:val="004A6055"/>
    <w:rsid w:val="004B1304"/>
    <w:rsid w:val="004D7276"/>
    <w:rsid w:val="004F11B7"/>
    <w:rsid w:val="004F44A4"/>
    <w:rsid w:val="00500E38"/>
    <w:rsid w:val="005327F4"/>
    <w:rsid w:val="0054689D"/>
    <w:rsid w:val="00554738"/>
    <w:rsid w:val="005550BA"/>
    <w:rsid w:val="00562618"/>
    <w:rsid w:val="00571EB5"/>
    <w:rsid w:val="00573796"/>
    <w:rsid w:val="00576642"/>
    <w:rsid w:val="00591BB0"/>
    <w:rsid w:val="00600BCA"/>
    <w:rsid w:val="00600C34"/>
    <w:rsid w:val="00603029"/>
    <w:rsid w:val="00625463"/>
    <w:rsid w:val="00627A0C"/>
    <w:rsid w:val="00631F04"/>
    <w:rsid w:val="006369EB"/>
    <w:rsid w:val="00664F1C"/>
    <w:rsid w:val="00672E15"/>
    <w:rsid w:val="00681EB2"/>
    <w:rsid w:val="00683D92"/>
    <w:rsid w:val="00691D7C"/>
    <w:rsid w:val="006C3B7C"/>
    <w:rsid w:val="006D1AFB"/>
    <w:rsid w:val="006E63BD"/>
    <w:rsid w:val="007054F4"/>
    <w:rsid w:val="00705BBE"/>
    <w:rsid w:val="007155C2"/>
    <w:rsid w:val="00717A0D"/>
    <w:rsid w:val="007513FC"/>
    <w:rsid w:val="0076156D"/>
    <w:rsid w:val="00766DD5"/>
    <w:rsid w:val="007833C0"/>
    <w:rsid w:val="00793EBE"/>
    <w:rsid w:val="007C1246"/>
    <w:rsid w:val="007C5FA5"/>
    <w:rsid w:val="007E4034"/>
    <w:rsid w:val="00827013"/>
    <w:rsid w:val="00864C68"/>
    <w:rsid w:val="00865EA6"/>
    <w:rsid w:val="00872260"/>
    <w:rsid w:val="008849E1"/>
    <w:rsid w:val="00890390"/>
    <w:rsid w:val="008A204A"/>
    <w:rsid w:val="008A7B5F"/>
    <w:rsid w:val="008C2EB3"/>
    <w:rsid w:val="00906F49"/>
    <w:rsid w:val="00957E8A"/>
    <w:rsid w:val="00970511"/>
    <w:rsid w:val="009723D6"/>
    <w:rsid w:val="009B288F"/>
    <w:rsid w:val="009B68B1"/>
    <w:rsid w:val="009D4B75"/>
    <w:rsid w:val="009E0263"/>
    <w:rsid w:val="00A208AF"/>
    <w:rsid w:val="00A4262F"/>
    <w:rsid w:val="00A5258E"/>
    <w:rsid w:val="00A53B1C"/>
    <w:rsid w:val="00A549E8"/>
    <w:rsid w:val="00A646C0"/>
    <w:rsid w:val="00A70D40"/>
    <w:rsid w:val="00AB08F9"/>
    <w:rsid w:val="00AB6672"/>
    <w:rsid w:val="00AF7AEE"/>
    <w:rsid w:val="00B3629C"/>
    <w:rsid w:val="00B7465A"/>
    <w:rsid w:val="00B8040A"/>
    <w:rsid w:val="00BA17CA"/>
    <w:rsid w:val="00BD2CE3"/>
    <w:rsid w:val="00BD48C6"/>
    <w:rsid w:val="00BF1D43"/>
    <w:rsid w:val="00C179EA"/>
    <w:rsid w:val="00C840B9"/>
    <w:rsid w:val="00C90F50"/>
    <w:rsid w:val="00C97B18"/>
    <w:rsid w:val="00CD2FFF"/>
    <w:rsid w:val="00CD5F92"/>
    <w:rsid w:val="00CE3D84"/>
    <w:rsid w:val="00CE437F"/>
    <w:rsid w:val="00CF5618"/>
    <w:rsid w:val="00D021D2"/>
    <w:rsid w:val="00D02B13"/>
    <w:rsid w:val="00D0482E"/>
    <w:rsid w:val="00D409D8"/>
    <w:rsid w:val="00D41712"/>
    <w:rsid w:val="00D72A48"/>
    <w:rsid w:val="00D924A7"/>
    <w:rsid w:val="00DA10CC"/>
    <w:rsid w:val="00DA788E"/>
    <w:rsid w:val="00DB0E1A"/>
    <w:rsid w:val="00DD57F1"/>
    <w:rsid w:val="00DF47D4"/>
    <w:rsid w:val="00E06168"/>
    <w:rsid w:val="00E12FAE"/>
    <w:rsid w:val="00E179A4"/>
    <w:rsid w:val="00E27227"/>
    <w:rsid w:val="00E33EA4"/>
    <w:rsid w:val="00E63891"/>
    <w:rsid w:val="00E7758F"/>
    <w:rsid w:val="00EA1E52"/>
    <w:rsid w:val="00ED49AB"/>
    <w:rsid w:val="00EE58CA"/>
    <w:rsid w:val="00EE5B1D"/>
    <w:rsid w:val="00F035A7"/>
    <w:rsid w:val="00F0365D"/>
    <w:rsid w:val="00F40F6C"/>
    <w:rsid w:val="00F476F2"/>
    <w:rsid w:val="00F47E5F"/>
    <w:rsid w:val="00F524D6"/>
    <w:rsid w:val="00F557CF"/>
    <w:rsid w:val="00F679FE"/>
    <w:rsid w:val="00F73F61"/>
    <w:rsid w:val="00F76990"/>
    <w:rsid w:val="00FA2A54"/>
    <w:rsid w:val="00FA51B3"/>
    <w:rsid w:val="00FD77F4"/>
    <w:rsid w:val="00FD7C59"/>
    <w:rsid w:val="00FE1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676F"/>
  <w15:chartTrackingRefBased/>
  <w15:docId w15:val="{1A80E13C-13F6-4DCC-9F51-23E3157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4D"/>
  </w:style>
  <w:style w:type="paragraph" w:styleId="Footer">
    <w:name w:val="footer"/>
    <w:basedOn w:val="Normal"/>
    <w:link w:val="FooterChar"/>
    <w:uiPriority w:val="99"/>
    <w:unhideWhenUsed/>
    <w:rsid w:val="00192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4D"/>
  </w:style>
  <w:style w:type="paragraph" w:styleId="BalloonText">
    <w:name w:val="Balloon Text"/>
    <w:basedOn w:val="Normal"/>
    <w:link w:val="BalloonTextChar"/>
    <w:uiPriority w:val="99"/>
    <w:semiHidden/>
    <w:unhideWhenUsed/>
    <w:rsid w:val="00082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Bastalich</dc:creator>
  <cp:keywords/>
  <dc:description/>
  <cp:lastModifiedBy>Wendy Bastalich</cp:lastModifiedBy>
  <cp:revision>129</cp:revision>
  <cp:lastPrinted>2019-05-17T07:37:00Z</cp:lastPrinted>
  <dcterms:created xsi:type="dcterms:W3CDTF">2018-09-21T03:55:00Z</dcterms:created>
  <dcterms:modified xsi:type="dcterms:W3CDTF">2022-04-12T03:26:00Z</dcterms:modified>
</cp:coreProperties>
</file>