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4AFB" w14:textId="77777777" w:rsidR="008940C9" w:rsidRPr="008940C9" w:rsidRDefault="008940C9" w:rsidP="008940C9">
      <w:pPr>
        <w:pStyle w:val="Heading1"/>
      </w:pPr>
      <w:r w:rsidRPr="008940C9">
        <w:t>Remind students that writing is a process that helps us clarify ideas.</w:t>
      </w:r>
    </w:p>
    <w:p w14:paraId="46CC51FB"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color w:val="363636" w:themeColor="text1" w:themeTint="F2"/>
          <w:sz w:val="24"/>
          <w:szCs w:val="24"/>
        </w:rPr>
        <w:t xml:space="preserve">Inform students that writing is a way of learning and not an </w:t>
      </w:r>
      <w:proofErr w:type="gramStart"/>
      <w:r w:rsidRPr="00663983">
        <w:rPr>
          <w:color w:val="363636" w:themeColor="text1" w:themeTint="F2"/>
          <w:sz w:val="24"/>
          <w:szCs w:val="24"/>
        </w:rPr>
        <w:t>end in itself</w:t>
      </w:r>
      <w:proofErr w:type="gramEnd"/>
      <w:r w:rsidRPr="00663983">
        <w:rPr>
          <w:color w:val="363636" w:themeColor="text1" w:themeTint="F2"/>
          <w:sz w:val="24"/>
          <w:szCs w:val="24"/>
        </w:rPr>
        <w:t>.</w:t>
      </w:r>
    </w:p>
    <w:p w14:paraId="2771D903"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color w:val="363636" w:themeColor="text1" w:themeTint="F2"/>
          <w:sz w:val="24"/>
          <w:szCs w:val="24"/>
        </w:rPr>
        <w:t>Let them know that writing is complicated, messy and non-linear.</w:t>
      </w:r>
    </w:p>
    <w:p w14:paraId="559EFEDD"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color w:val="363636" w:themeColor="text1" w:themeTint="F2"/>
          <w:sz w:val="24"/>
          <w:szCs w:val="24"/>
        </w:rPr>
        <w:t xml:space="preserve">Help students identify the writer’s key activities: developing ideas, finding a focus and a thesis, composing a draft, getting feedback from others, revising the draft by expanding ideas, clarifying meaning and </w:t>
      </w:r>
      <w:proofErr w:type="spellStart"/>
      <w:r w:rsidRPr="00663983">
        <w:rPr>
          <w:color w:val="363636" w:themeColor="text1" w:themeTint="F2"/>
          <w:sz w:val="24"/>
          <w:szCs w:val="24"/>
        </w:rPr>
        <w:t>reorganising</w:t>
      </w:r>
      <w:proofErr w:type="spellEnd"/>
      <w:r w:rsidRPr="00663983">
        <w:rPr>
          <w:color w:val="363636" w:themeColor="text1" w:themeTint="F2"/>
          <w:sz w:val="24"/>
          <w:szCs w:val="24"/>
        </w:rPr>
        <w:t>, editing and presenting the finished work to readers.</w:t>
      </w:r>
    </w:p>
    <w:p w14:paraId="4FA435A8" w14:textId="77777777" w:rsidR="008940C9" w:rsidRPr="008940C9" w:rsidRDefault="008940C9" w:rsidP="008940C9">
      <w:pPr>
        <w:pStyle w:val="Heading1"/>
      </w:pPr>
      <w:r w:rsidRPr="008940C9">
        <w:t>Explain that writing is hard work.</w:t>
      </w:r>
    </w:p>
    <w:p w14:paraId="69AB51E9"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color w:val="363636" w:themeColor="text1" w:themeTint="F2"/>
          <w:sz w:val="24"/>
          <w:szCs w:val="24"/>
        </w:rPr>
        <w:t>Share with your students your own struggle grappling with difficult topics.</w:t>
      </w:r>
    </w:p>
    <w:p w14:paraId="6C72365A"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color w:val="363636" w:themeColor="text1" w:themeTint="F2"/>
          <w:sz w:val="24"/>
          <w:szCs w:val="24"/>
        </w:rPr>
        <w:t>If students know that writing takes effort they won’t be discouraged by their own pace or progress.</w:t>
      </w:r>
    </w:p>
    <w:p w14:paraId="749C0B4F" w14:textId="77777777" w:rsidR="008940C9" w:rsidRPr="008940C9" w:rsidRDefault="008940C9" w:rsidP="008940C9">
      <w:pPr>
        <w:pStyle w:val="Heading1"/>
      </w:pPr>
      <w:r w:rsidRPr="008940C9">
        <w:t>Give students opportunities to talk about their writing.</w:t>
      </w:r>
    </w:p>
    <w:p w14:paraId="216AD634"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Students need to talk about papers in progress so that they can formulate their thoughts, generate ideas, and focus their topics.</w:t>
      </w:r>
    </w:p>
    <w:p w14:paraId="1AA85026"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Take five or ten minutes of class time for students to read their writing to each other in small groups or pairs. It's important for students to hear what their peers have written (this could be about their essay plan, outlines, etc. and not their actual essay).</w:t>
      </w:r>
    </w:p>
    <w:p w14:paraId="461791AE" w14:textId="77777777" w:rsidR="008940C9" w:rsidRPr="008940C9" w:rsidRDefault="008940C9" w:rsidP="008940C9">
      <w:pPr>
        <w:pStyle w:val="Heading1"/>
      </w:pPr>
      <w:r w:rsidRPr="008940C9">
        <w:t xml:space="preserve">Encourage </w:t>
      </w:r>
      <w:r w:rsidRPr="008940C9">
        <w:t>students</w:t>
      </w:r>
      <w:r w:rsidRPr="008940C9">
        <w:t xml:space="preserve"> to revise their work.</w:t>
      </w:r>
    </w:p>
    <w:p w14:paraId="113C8BD1"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Provide formal steps for revision by asking students to submit first drafts of paper for your review or for peer critique.</w:t>
      </w:r>
    </w:p>
    <w:p w14:paraId="5ACC8EF7"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You can also give students an option of revising or resubmitting one assignment in the semester for a higher grade.</w:t>
      </w:r>
    </w:p>
    <w:p w14:paraId="749582DA" w14:textId="77777777" w:rsidR="008940C9" w:rsidRPr="008940C9" w:rsidRDefault="008940C9" w:rsidP="008940C9">
      <w:pPr>
        <w:pStyle w:val="Heading1"/>
      </w:pPr>
      <w:r w:rsidRPr="008940C9">
        <w:t>Explain thesis statement.</w:t>
      </w:r>
    </w:p>
    <w:p w14:paraId="26C9DF55"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A thesis statement makes an assertion about some issue.</w:t>
      </w:r>
    </w:p>
    <w:p w14:paraId="2989765A"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A common student problem is to write papers that present an overview of facts with no thesis statement.</w:t>
      </w:r>
    </w:p>
    <w:p w14:paraId="198E368F" w14:textId="77777777" w:rsidR="008940C9" w:rsidRPr="008940C9" w:rsidRDefault="008940C9" w:rsidP="008940C9">
      <w:pPr>
        <w:pStyle w:val="Heading1"/>
      </w:pPr>
      <w:r w:rsidRPr="008940C9">
        <w:t>St</w:t>
      </w:r>
      <w:bookmarkStart w:id="0" w:name="_GoBack"/>
      <w:bookmarkEnd w:id="0"/>
      <w:r w:rsidRPr="008940C9">
        <w:t>ress clarity and specificity</w:t>
      </w:r>
    </w:p>
    <w:p w14:paraId="7FCFD9F2"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The more abstract and difficult the topic, the more concrete the student’s language should be.</w:t>
      </w:r>
    </w:p>
    <w:p w14:paraId="63E91C7C"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Inflated language and academic jargon camouflages rather than clarify their point.</w:t>
      </w:r>
    </w:p>
    <w:p w14:paraId="00F6BFC1" w14:textId="77777777" w:rsidR="008940C9" w:rsidRPr="008940C9" w:rsidRDefault="008940C9" w:rsidP="008940C9">
      <w:pPr>
        <w:pStyle w:val="Heading1"/>
      </w:pPr>
      <w:r w:rsidRPr="008940C9">
        <w:t>Explain the importance of grammar, sentence structure and content.</w:t>
      </w:r>
    </w:p>
    <w:p w14:paraId="15270883" w14:textId="77777777" w:rsidR="008940C9" w:rsidRPr="00663983" w:rsidRDefault="008940C9" w:rsidP="008940C9">
      <w:pPr>
        <w:pStyle w:val="ListParagraph"/>
        <w:numPr>
          <w:ilvl w:val="0"/>
          <w:numId w:val="22"/>
        </w:numPr>
        <w:spacing w:after="160" w:line="259" w:lineRule="auto"/>
        <w:rPr>
          <w:color w:val="363636" w:themeColor="text1" w:themeTint="F2"/>
          <w:sz w:val="24"/>
          <w:szCs w:val="24"/>
        </w:rPr>
      </w:pPr>
      <w:r w:rsidRPr="00663983">
        <w:rPr>
          <w:rFonts w:cs="Arial"/>
          <w:color w:val="363636" w:themeColor="text1" w:themeTint="F2"/>
          <w:sz w:val="24"/>
          <w:szCs w:val="24"/>
        </w:rPr>
        <w:t>Tell students that you will be looking at both the quality of writing and content.</w:t>
      </w:r>
    </w:p>
    <w:p w14:paraId="157E4251" w14:textId="6149299C" w:rsidR="008940C9" w:rsidRDefault="008940C9" w:rsidP="008940C9">
      <w:pPr>
        <w:pStyle w:val="Heading1"/>
      </w:pPr>
      <w:r w:rsidRPr="008940C9">
        <w:t>Distribute resources on good writing practices.</w:t>
      </w:r>
    </w:p>
    <w:p w14:paraId="4ECE1E03" w14:textId="77777777" w:rsidR="00327D4E" w:rsidRPr="00327D4E" w:rsidRDefault="00327D4E" w:rsidP="00327D4E">
      <w:pPr>
        <w:spacing w:before="0" w:after="0"/>
        <w:rPr>
          <w:sz w:val="18"/>
          <w:szCs w:val="18"/>
        </w:rPr>
      </w:pPr>
    </w:p>
    <w:p w14:paraId="27C2C94C" w14:textId="77777777" w:rsidR="008940C9" w:rsidRPr="008940C9" w:rsidRDefault="008940C9" w:rsidP="008940C9">
      <w:pPr>
        <w:pStyle w:val="Heading1"/>
      </w:pPr>
      <w:r w:rsidRPr="008940C9">
        <w:t>Inform students about the available support services.</w:t>
      </w:r>
    </w:p>
    <w:p w14:paraId="54F01D3D" w14:textId="29D92A97" w:rsidR="00091DBC" w:rsidRPr="008940C9" w:rsidRDefault="008940C9" w:rsidP="008940C9">
      <w:pPr>
        <w:pStyle w:val="ListParagraph"/>
        <w:rPr>
          <w:color w:val="363636" w:themeColor="text1" w:themeTint="F2"/>
          <w:sz w:val="24"/>
          <w:szCs w:val="24"/>
        </w:rPr>
      </w:pPr>
      <w:r w:rsidRPr="00663983">
        <w:rPr>
          <w:color w:val="363636" w:themeColor="text1" w:themeTint="F2"/>
          <w:sz w:val="24"/>
          <w:szCs w:val="24"/>
        </w:rPr>
        <w:t xml:space="preserve">                                                                                               </w:t>
      </w:r>
      <w:r>
        <w:rPr>
          <w:color w:val="363636" w:themeColor="text1" w:themeTint="F2"/>
          <w:sz w:val="24"/>
          <w:szCs w:val="24"/>
        </w:rPr>
        <w:tab/>
      </w:r>
      <w:r>
        <w:rPr>
          <w:color w:val="363636" w:themeColor="text1" w:themeTint="F2"/>
          <w:sz w:val="24"/>
          <w:szCs w:val="24"/>
        </w:rPr>
        <w:tab/>
      </w:r>
      <w:r>
        <w:rPr>
          <w:color w:val="363636" w:themeColor="text1" w:themeTint="F2"/>
          <w:sz w:val="24"/>
          <w:szCs w:val="24"/>
        </w:rPr>
        <w:tab/>
      </w:r>
      <w:r w:rsidRPr="00663983">
        <w:rPr>
          <w:color w:val="363636" w:themeColor="text1" w:themeTint="F2"/>
          <w:sz w:val="24"/>
          <w:szCs w:val="24"/>
        </w:rPr>
        <w:t xml:space="preserve"> (University of Wisconsin, 2016</w:t>
      </w:r>
    </w:p>
    <w:sectPr w:rsidR="00091DBC" w:rsidRPr="008940C9" w:rsidSect="00334EC1">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0CEC" w14:textId="77777777" w:rsidR="00E73ED8" w:rsidRDefault="00E73ED8">
      <w:pPr>
        <w:spacing w:after="0" w:line="240" w:lineRule="auto"/>
      </w:pPr>
      <w:r>
        <w:separator/>
      </w:r>
    </w:p>
  </w:endnote>
  <w:endnote w:type="continuationSeparator" w:id="0">
    <w:p w14:paraId="5929E3D3" w14:textId="77777777" w:rsidR="00E73ED8" w:rsidRDefault="00E7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74A6" w14:textId="77777777" w:rsidR="00E73ED8" w:rsidRDefault="00E73ED8">
      <w:pPr>
        <w:spacing w:after="0" w:line="240" w:lineRule="auto"/>
      </w:pPr>
      <w:r>
        <w:separator/>
      </w:r>
    </w:p>
  </w:footnote>
  <w:footnote w:type="continuationSeparator" w:id="0">
    <w:p w14:paraId="33E935DE" w14:textId="77777777" w:rsidR="00E73ED8" w:rsidRDefault="00E7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222" w14:textId="7E52E378" w:rsidR="00765E2E" w:rsidRPr="00765E2E" w:rsidRDefault="00765E2E" w:rsidP="00765E2E">
    <w:pPr>
      <w:pStyle w:val="Title"/>
      <w:pBdr>
        <w:bottom w:val="single" w:sz="12" w:space="1" w:color="auto"/>
      </w:pBdr>
      <w:rPr>
        <w:rFonts w:ascii="Arial" w:hAnsi="Arial" w:cs="Arial"/>
        <w:b/>
      </w:rPr>
    </w:pPr>
    <w:r w:rsidRPr="00765E2E">
      <w:rPr>
        <w:rFonts w:ascii="Arial" w:hAnsi="Arial" w:cs="Arial"/>
        <w:b/>
        <w:caps w:val="0"/>
      </w:rPr>
      <w:t xml:space="preserve">Developing </w:t>
    </w:r>
    <w:r w:rsidR="008940C9">
      <w:rPr>
        <w:rFonts w:ascii="Arial" w:hAnsi="Arial" w:cs="Arial"/>
        <w:b/>
        <w:caps w:val="0"/>
      </w:rPr>
      <w:t>writing</w:t>
    </w:r>
    <w:r w:rsidRPr="00765E2E">
      <w:rPr>
        <w:rFonts w:ascii="Arial" w:hAnsi="Arial" w:cs="Arial"/>
        <w:b/>
        <w:caps w:val="0"/>
      </w:rPr>
      <w:t xml:space="preserve"> capabilities: </w:t>
    </w:r>
    <w:r w:rsidR="008940C9">
      <w:rPr>
        <w:rFonts w:ascii="Arial" w:hAnsi="Arial" w:cs="Arial"/>
        <w:b/>
        <w:caps w:val="0"/>
      </w:rPr>
      <w:t>Teaching writing when you are not an English teacher</w:t>
    </w:r>
  </w:p>
  <w:p w14:paraId="7712DEAC" w14:textId="77777777" w:rsidR="00765E2E" w:rsidRDefault="0076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82B"/>
    <w:multiLevelType w:val="hybridMultilevel"/>
    <w:tmpl w:val="C85297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79513B"/>
    <w:multiLevelType w:val="hybridMultilevel"/>
    <w:tmpl w:val="16448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1812"/>
    <w:multiLevelType w:val="hybridMultilevel"/>
    <w:tmpl w:val="4E7664B8"/>
    <w:lvl w:ilvl="0" w:tplc="AFE694B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2C28F4"/>
    <w:multiLevelType w:val="hybridMultilevel"/>
    <w:tmpl w:val="D7CC49F0"/>
    <w:lvl w:ilvl="0" w:tplc="CA6AE69A">
      <w:start w:val="1"/>
      <w:numFmt w:val="decimal"/>
      <w:lvlText w:val="%1."/>
      <w:lvlJc w:val="left"/>
      <w:pPr>
        <w:ind w:left="360" w:hanging="360"/>
      </w:pPr>
      <w:rPr>
        <w:rFonts w:asciiTheme="majorHAnsi" w:eastAsiaTheme="majorEastAsia" w:hAnsiTheme="majorHAnsi"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7E2C5B"/>
    <w:multiLevelType w:val="hybridMultilevel"/>
    <w:tmpl w:val="5C28FE1C"/>
    <w:lvl w:ilvl="0" w:tplc="0C090015">
      <w:start w:val="1"/>
      <w:numFmt w:val="upperLetter"/>
      <w:lvlText w:val="%1."/>
      <w:lvlJc w:val="left"/>
      <w:pPr>
        <w:ind w:left="720" w:hanging="360"/>
      </w:pPr>
    </w:lvl>
    <w:lvl w:ilvl="1" w:tplc="AFE694B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E51BAB"/>
    <w:multiLevelType w:val="hybridMultilevel"/>
    <w:tmpl w:val="4064A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F02535"/>
    <w:multiLevelType w:val="hybridMultilevel"/>
    <w:tmpl w:val="DF3490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34E0F"/>
    <w:multiLevelType w:val="hybridMultilevel"/>
    <w:tmpl w:val="B534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A4643"/>
    <w:multiLevelType w:val="hybridMultilevel"/>
    <w:tmpl w:val="607E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7E1565"/>
    <w:multiLevelType w:val="multilevel"/>
    <w:tmpl w:val="A1BAE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B03DC"/>
    <w:multiLevelType w:val="hybridMultilevel"/>
    <w:tmpl w:val="6986C8D4"/>
    <w:lvl w:ilvl="0" w:tplc="AFE694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F7DA1"/>
    <w:multiLevelType w:val="hybridMultilevel"/>
    <w:tmpl w:val="C6FC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3081F"/>
    <w:multiLevelType w:val="hybridMultilevel"/>
    <w:tmpl w:val="56EAD23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A62AB"/>
    <w:multiLevelType w:val="hybridMultilevel"/>
    <w:tmpl w:val="5352C76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30F53"/>
    <w:multiLevelType w:val="hybridMultilevel"/>
    <w:tmpl w:val="FBF45530"/>
    <w:lvl w:ilvl="0" w:tplc="0C090001">
      <w:start w:val="1"/>
      <w:numFmt w:val="bullet"/>
      <w:lvlText w:val=""/>
      <w:lvlJc w:val="left"/>
      <w:pPr>
        <w:ind w:left="720" w:hanging="360"/>
      </w:pPr>
      <w:rPr>
        <w:rFonts w:ascii="Symbol" w:hAnsi="Symbol" w:hint="default"/>
      </w:rPr>
    </w:lvl>
    <w:lvl w:ilvl="1" w:tplc="AFE694B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84220A"/>
    <w:multiLevelType w:val="hybridMultilevel"/>
    <w:tmpl w:val="18746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6723977"/>
    <w:multiLevelType w:val="hybridMultilevel"/>
    <w:tmpl w:val="8EC49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BB4062"/>
    <w:multiLevelType w:val="hybridMultilevel"/>
    <w:tmpl w:val="55B6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143099"/>
    <w:multiLevelType w:val="hybridMultilevel"/>
    <w:tmpl w:val="D898B76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6"/>
  </w:num>
  <w:num w:numId="2">
    <w:abstractNumId w:val="2"/>
  </w:num>
  <w:num w:numId="3">
    <w:abstractNumId w:val="14"/>
  </w:num>
  <w:num w:numId="4">
    <w:abstractNumId w:val="9"/>
  </w:num>
  <w:num w:numId="5">
    <w:abstractNumId w:val="17"/>
  </w:num>
  <w:num w:numId="6">
    <w:abstractNumId w:val="5"/>
  </w:num>
  <w:num w:numId="7">
    <w:abstractNumId w:val="13"/>
  </w:num>
  <w:num w:numId="8">
    <w:abstractNumId w:val="3"/>
  </w:num>
  <w:num w:numId="9">
    <w:abstractNumId w:val="19"/>
  </w:num>
  <w:num w:numId="10">
    <w:abstractNumId w:val="4"/>
  </w:num>
  <w:num w:numId="11">
    <w:abstractNumId w:val="11"/>
  </w:num>
  <w:num w:numId="12">
    <w:abstractNumId w:val="1"/>
  </w:num>
  <w:num w:numId="13">
    <w:abstractNumId w:val="8"/>
  </w:num>
  <w:num w:numId="14">
    <w:abstractNumId w:val="7"/>
  </w:num>
  <w:num w:numId="15">
    <w:abstractNumId w:val="18"/>
  </w:num>
  <w:num w:numId="16">
    <w:abstractNumId w:val="0"/>
  </w:num>
  <w:num w:numId="17">
    <w:abstractNumId w:val="15"/>
  </w:num>
  <w:num w:numId="18">
    <w:abstractNumId w:val="12"/>
  </w:num>
  <w:num w:numId="19">
    <w:abstractNumId w:val="21"/>
  </w:num>
  <w:num w:numId="20">
    <w:abstractNumId w:val="2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D"/>
    <w:rsid w:val="00001E34"/>
    <w:rsid w:val="00052B73"/>
    <w:rsid w:val="00082054"/>
    <w:rsid w:val="00091DBC"/>
    <w:rsid w:val="0009374A"/>
    <w:rsid w:val="000956B0"/>
    <w:rsid w:val="000B553E"/>
    <w:rsid w:val="000B62C2"/>
    <w:rsid w:val="000C57CC"/>
    <w:rsid w:val="00107E46"/>
    <w:rsid w:val="001157C9"/>
    <w:rsid w:val="00127DF8"/>
    <w:rsid w:val="00130626"/>
    <w:rsid w:val="00175D79"/>
    <w:rsid w:val="00187205"/>
    <w:rsid w:val="00197761"/>
    <w:rsid w:val="001E409F"/>
    <w:rsid w:val="002070F5"/>
    <w:rsid w:val="00247F18"/>
    <w:rsid w:val="002629E6"/>
    <w:rsid w:val="002711EF"/>
    <w:rsid w:val="00284E3F"/>
    <w:rsid w:val="00285472"/>
    <w:rsid w:val="002B38B6"/>
    <w:rsid w:val="002E0B57"/>
    <w:rsid w:val="003045C8"/>
    <w:rsid w:val="003054DF"/>
    <w:rsid w:val="003056C0"/>
    <w:rsid w:val="00321E75"/>
    <w:rsid w:val="00327D4E"/>
    <w:rsid w:val="00334EC1"/>
    <w:rsid w:val="00354BE1"/>
    <w:rsid w:val="00365347"/>
    <w:rsid w:val="00366843"/>
    <w:rsid w:val="003933BD"/>
    <w:rsid w:val="003C2E4B"/>
    <w:rsid w:val="003D2ADE"/>
    <w:rsid w:val="003F4EF6"/>
    <w:rsid w:val="00407BA9"/>
    <w:rsid w:val="00410BB0"/>
    <w:rsid w:val="00411467"/>
    <w:rsid w:val="004362E7"/>
    <w:rsid w:val="004464A2"/>
    <w:rsid w:val="004853E8"/>
    <w:rsid w:val="004D5C85"/>
    <w:rsid w:val="00510FF2"/>
    <w:rsid w:val="00520DE6"/>
    <w:rsid w:val="00523C6B"/>
    <w:rsid w:val="00544455"/>
    <w:rsid w:val="005522E4"/>
    <w:rsid w:val="00572EDE"/>
    <w:rsid w:val="00591868"/>
    <w:rsid w:val="005F200B"/>
    <w:rsid w:val="005F2BA8"/>
    <w:rsid w:val="00602FBD"/>
    <w:rsid w:val="00610EDE"/>
    <w:rsid w:val="0063437F"/>
    <w:rsid w:val="006467E5"/>
    <w:rsid w:val="0065108E"/>
    <w:rsid w:val="00680454"/>
    <w:rsid w:val="0069445E"/>
    <w:rsid w:val="006C70BD"/>
    <w:rsid w:val="006D3535"/>
    <w:rsid w:val="006E24DA"/>
    <w:rsid w:val="006F0B1D"/>
    <w:rsid w:val="00705387"/>
    <w:rsid w:val="00734FAE"/>
    <w:rsid w:val="0073668C"/>
    <w:rsid w:val="00740056"/>
    <w:rsid w:val="00765E2E"/>
    <w:rsid w:val="00767724"/>
    <w:rsid w:val="007826C8"/>
    <w:rsid w:val="007879B2"/>
    <w:rsid w:val="00790294"/>
    <w:rsid w:val="0079594A"/>
    <w:rsid w:val="007961A6"/>
    <w:rsid w:val="007A1B1C"/>
    <w:rsid w:val="007A419D"/>
    <w:rsid w:val="007E0E89"/>
    <w:rsid w:val="007E7DCF"/>
    <w:rsid w:val="007F131E"/>
    <w:rsid w:val="007F2F9F"/>
    <w:rsid w:val="0080604B"/>
    <w:rsid w:val="00821FE1"/>
    <w:rsid w:val="0082292F"/>
    <w:rsid w:val="00845C0E"/>
    <w:rsid w:val="00865BDB"/>
    <w:rsid w:val="008667E8"/>
    <w:rsid w:val="00877506"/>
    <w:rsid w:val="008927ED"/>
    <w:rsid w:val="008940C9"/>
    <w:rsid w:val="008D36D4"/>
    <w:rsid w:val="00931FE1"/>
    <w:rsid w:val="00952D93"/>
    <w:rsid w:val="00953CCA"/>
    <w:rsid w:val="00983BD2"/>
    <w:rsid w:val="009B12CC"/>
    <w:rsid w:val="009B157D"/>
    <w:rsid w:val="009C775D"/>
    <w:rsid w:val="009E4154"/>
    <w:rsid w:val="009F77EB"/>
    <w:rsid w:val="00A34DA7"/>
    <w:rsid w:val="00A37A2D"/>
    <w:rsid w:val="00A57279"/>
    <w:rsid w:val="00A706B8"/>
    <w:rsid w:val="00A73CE5"/>
    <w:rsid w:val="00A91284"/>
    <w:rsid w:val="00AE4752"/>
    <w:rsid w:val="00AF3930"/>
    <w:rsid w:val="00AF5274"/>
    <w:rsid w:val="00B04DBD"/>
    <w:rsid w:val="00B311CA"/>
    <w:rsid w:val="00B61CBD"/>
    <w:rsid w:val="00B7184C"/>
    <w:rsid w:val="00BB4985"/>
    <w:rsid w:val="00BE0952"/>
    <w:rsid w:val="00C20FDC"/>
    <w:rsid w:val="00C22651"/>
    <w:rsid w:val="00C31A52"/>
    <w:rsid w:val="00C833ED"/>
    <w:rsid w:val="00C87C83"/>
    <w:rsid w:val="00C91F5E"/>
    <w:rsid w:val="00CD72E9"/>
    <w:rsid w:val="00D16313"/>
    <w:rsid w:val="00D27CD3"/>
    <w:rsid w:val="00D31AD8"/>
    <w:rsid w:val="00D32DDE"/>
    <w:rsid w:val="00D34640"/>
    <w:rsid w:val="00D408C0"/>
    <w:rsid w:val="00D71EEF"/>
    <w:rsid w:val="00DC408E"/>
    <w:rsid w:val="00E067CF"/>
    <w:rsid w:val="00E211DE"/>
    <w:rsid w:val="00E40035"/>
    <w:rsid w:val="00E73ED8"/>
    <w:rsid w:val="00E76056"/>
    <w:rsid w:val="00E856B1"/>
    <w:rsid w:val="00E8793C"/>
    <w:rsid w:val="00EC0104"/>
    <w:rsid w:val="00EE56B8"/>
    <w:rsid w:val="00EE658E"/>
    <w:rsid w:val="00EE7CF3"/>
    <w:rsid w:val="00EF6C40"/>
    <w:rsid w:val="00F01E7D"/>
    <w:rsid w:val="00F03E58"/>
    <w:rsid w:val="00F25E95"/>
    <w:rsid w:val="00F61CE3"/>
    <w:rsid w:val="00F81AA9"/>
    <w:rsid w:val="00F83762"/>
    <w:rsid w:val="00FC4CBD"/>
    <w:rsid w:val="00FE05C8"/>
    <w:rsid w:val="00FE7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3E1"/>
  <w15:docId w15:val="{F4E0E10B-515F-4B58-B870-F864D39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A419D"/>
    <w:pPr>
      <w:spacing w:before="0" w:after="0"/>
    </w:pPr>
    <w:rPr>
      <w:rFonts w:asciiTheme="majorHAnsi" w:eastAsiaTheme="majorEastAsia" w:hAnsiTheme="majorHAnsi" w:cstheme="majorBidi"/>
      <w:caps/>
      <w:color w:val="099BDD" w:themeColor="text2"/>
      <w:spacing w:val="10"/>
      <w:sz w:val="24"/>
      <w:szCs w:val="52"/>
    </w:rPr>
  </w:style>
  <w:style w:type="character" w:customStyle="1" w:styleId="TitleChar">
    <w:name w:val="Title Char"/>
    <w:basedOn w:val="DefaultParagraphFont"/>
    <w:link w:val="Title"/>
    <w:uiPriority w:val="10"/>
    <w:rsid w:val="007A419D"/>
    <w:rPr>
      <w:rFonts w:asciiTheme="majorHAnsi" w:eastAsiaTheme="majorEastAsia" w:hAnsiTheme="majorHAnsi" w:cstheme="majorBidi"/>
      <w:caps/>
      <w:color w:val="099BDD" w:themeColor="text2"/>
      <w:spacing w:val="10"/>
      <w:sz w:val="24"/>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C2E4B"/>
    <w:rPr>
      <w:color w:val="005DBA" w:themeColor="hyperlink"/>
      <w:u w:val="single"/>
    </w:rPr>
  </w:style>
  <w:style w:type="paragraph" w:styleId="BalloonText">
    <w:name w:val="Balloon Text"/>
    <w:basedOn w:val="Normal"/>
    <w:link w:val="BalloonTextChar"/>
    <w:uiPriority w:val="99"/>
    <w:semiHidden/>
    <w:unhideWhenUsed/>
    <w:rsid w:val="002B38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B6"/>
    <w:rPr>
      <w:rFonts w:ascii="Segoe UI" w:hAnsi="Segoe UI" w:cs="Segoe UI"/>
      <w:sz w:val="18"/>
      <w:szCs w:val="18"/>
    </w:rPr>
  </w:style>
  <w:style w:type="paragraph" w:styleId="NormalWeb">
    <w:name w:val="Normal (Web)"/>
    <w:basedOn w:val="Normal"/>
    <w:uiPriority w:val="99"/>
    <w:unhideWhenUsed/>
    <w:rsid w:val="00107E4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GuideTextBibliography">
    <w:name w:val="GuideTextBibliography"/>
    <w:basedOn w:val="Normal"/>
    <w:link w:val="GuideTextBibliographyChar"/>
    <w:autoRedefine/>
    <w:rsid w:val="00C91F5E"/>
    <w:pPr>
      <w:spacing w:before="0" w:after="0" w:line="281" w:lineRule="auto"/>
      <w:jc w:val="both"/>
    </w:pPr>
    <w:rPr>
      <w:rFonts w:eastAsia="Times New Roman" w:cs="Times New Roman"/>
      <w:color w:val="000000"/>
      <w:sz w:val="24"/>
      <w:szCs w:val="24"/>
      <w:lang w:val="en-GB" w:eastAsia="en-GB"/>
    </w:rPr>
  </w:style>
  <w:style w:type="character" w:customStyle="1" w:styleId="GuideTextBibliographyChar">
    <w:name w:val="GuideTextBibliography Char"/>
    <w:link w:val="GuideTextBibliography"/>
    <w:locked/>
    <w:rsid w:val="00C91F5E"/>
    <w:rPr>
      <w:rFonts w:eastAsia="Times New Roman" w:cs="Times New Roman"/>
      <w:color w:val="000000"/>
      <w:sz w:val="24"/>
      <w:szCs w:val="24"/>
      <w:lang w:val="en-GB" w:eastAsia="en-GB"/>
    </w:rPr>
  </w:style>
  <w:style w:type="paragraph" w:styleId="Header">
    <w:name w:val="header"/>
    <w:basedOn w:val="Normal"/>
    <w:link w:val="HeaderChar"/>
    <w:uiPriority w:val="99"/>
    <w:unhideWhenUsed/>
    <w:rsid w:val="00765E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5E2E"/>
  </w:style>
  <w:style w:type="paragraph" w:styleId="Footer">
    <w:name w:val="footer"/>
    <w:basedOn w:val="Normal"/>
    <w:link w:val="FooterChar"/>
    <w:uiPriority w:val="99"/>
    <w:unhideWhenUsed/>
    <w:rsid w:val="00765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2278718">
      <w:bodyDiv w:val="1"/>
      <w:marLeft w:val="0"/>
      <w:marRight w:val="0"/>
      <w:marTop w:val="0"/>
      <w:marBottom w:val="0"/>
      <w:divBdr>
        <w:top w:val="none" w:sz="0" w:space="0" w:color="auto"/>
        <w:left w:val="none" w:sz="0" w:space="0" w:color="auto"/>
        <w:bottom w:val="none" w:sz="0" w:space="0" w:color="auto"/>
        <w:right w:val="none" w:sz="0" w:space="0" w:color="auto"/>
      </w:divBdr>
      <w:divsChild>
        <w:div w:id="108403183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D19E58F-E1DE-4F75-A03B-CF7A410E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Pages>
  <Words>337</Words>
  <Characters>1872</Characters>
  <Application>Microsoft Office Word</Application>
  <DocSecurity>0</DocSecurity>
  <Lines>39</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Anne Lonie</cp:lastModifiedBy>
  <cp:revision>4</cp:revision>
  <cp:lastPrinted>2016-08-21T22:57:00Z</cp:lastPrinted>
  <dcterms:created xsi:type="dcterms:W3CDTF">2019-05-10T02:29:00Z</dcterms:created>
  <dcterms:modified xsi:type="dcterms:W3CDTF">2019-05-10T02:31:00Z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