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61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080"/>
        <w:gridCol w:w="1440"/>
        <w:gridCol w:w="57"/>
        <w:gridCol w:w="429"/>
        <w:gridCol w:w="429"/>
        <w:gridCol w:w="429"/>
        <w:gridCol w:w="429"/>
        <w:gridCol w:w="429"/>
        <w:gridCol w:w="429"/>
        <w:gridCol w:w="429"/>
        <w:gridCol w:w="1800"/>
        <w:gridCol w:w="1620"/>
      </w:tblGrid>
      <w:tr w:rsidR="00310F53">
        <w:tc>
          <w:tcPr>
            <w:tcW w:w="3960" w:type="dxa"/>
            <w:gridSpan w:val="3"/>
            <w:tcBorders>
              <w:bottom w:val="nil"/>
              <w:right w:val="nil"/>
            </w:tcBorders>
          </w:tcPr>
          <w:p w:rsidR="00CF7D74" w:rsidRDefault="000A60C9" w:rsidP="00310F53">
            <w:pPr>
              <w:spacing w:before="60"/>
            </w:pPr>
            <w:r>
              <w:rPr>
                <w:noProof/>
                <w:lang w:eastAsia="en-AU"/>
              </w:rPr>
              <w:drawing>
                <wp:inline distT="0" distB="0" distL="0" distR="0" wp14:anchorId="3CA65ACD" wp14:editId="54F6316E">
                  <wp:extent cx="2049780" cy="411480"/>
                  <wp:effectExtent l="19050" t="0" r="7620" b="0"/>
                  <wp:docPr id="1" name="Picture 1" descr="universityofsaR-black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versityofsaR-black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  <w:gridSpan w:val="10"/>
            <w:tcBorders>
              <w:left w:val="nil"/>
              <w:bottom w:val="nil"/>
            </w:tcBorders>
          </w:tcPr>
          <w:p w:rsidR="00310F53" w:rsidRDefault="00310F53" w:rsidP="00310F53">
            <w:pPr>
              <w:spacing w:before="120" w:after="60"/>
              <w:jc w:val="right"/>
              <w:rPr>
                <w:rStyle w:val="CoursecodeversionChar"/>
              </w:rPr>
            </w:pPr>
            <w:r w:rsidRPr="00901FE9">
              <w:rPr>
                <w:rFonts w:cs="Arial"/>
                <w:sz w:val="40"/>
                <w:szCs w:val="40"/>
              </w:rPr>
              <w:t>Assessment feedback</w:t>
            </w:r>
            <w:r>
              <w:rPr>
                <w:rStyle w:val="CoursecodeversionChar"/>
              </w:rPr>
              <w:t xml:space="preserve"> </w:t>
            </w:r>
          </w:p>
          <w:p w:rsidR="00310F53" w:rsidRPr="00901FE9" w:rsidRDefault="00310F53" w:rsidP="00310F53">
            <w:pPr>
              <w:spacing w:before="20" w:after="20"/>
              <w:jc w:val="right"/>
              <w:rPr>
                <w:rFonts w:ascii="Trebuchet MS" w:hAnsi="Trebuchet MS"/>
                <w:b/>
                <w:bCs/>
                <w:i/>
                <w:szCs w:val="20"/>
              </w:rPr>
            </w:pPr>
            <w:r w:rsidRPr="00901FE9">
              <w:rPr>
                <w:rFonts w:ascii="Trebuchet MS" w:hAnsi="Trebuchet MS"/>
                <w:i/>
                <w:szCs w:val="20"/>
              </w:rPr>
              <w:t>School of Management</w:t>
            </w:r>
          </w:p>
        </w:tc>
      </w:tr>
      <w:tr w:rsidR="00310F53">
        <w:tc>
          <w:tcPr>
            <w:tcW w:w="10440" w:type="dxa"/>
            <w:gridSpan w:val="13"/>
            <w:tcBorders>
              <w:top w:val="nil"/>
            </w:tcBorders>
          </w:tcPr>
          <w:p w:rsidR="00310F53" w:rsidRDefault="00310F53" w:rsidP="00310F53">
            <w:pPr>
              <w:spacing w:before="120" w:after="120"/>
              <w:rPr>
                <w:rStyle w:val="CoursecodeversionChar"/>
              </w:rPr>
            </w:pPr>
            <w:r>
              <w:rPr>
                <w:rStyle w:val="CoursecodeversionChar"/>
              </w:rPr>
              <w:t>Managing Decision Making – BUSS 2059</w:t>
            </w:r>
          </w:p>
          <w:p w:rsidR="00310F53" w:rsidRDefault="009A4DB7" w:rsidP="00310F53">
            <w:pPr>
              <w:spacing w:before="120" w:after="120"/>
              <w:rPr>
                <w:rStyle w:val="CoursecodeversionChar"/>
              </w:rPr>
            </w:pPr>
            <w:r>
              <w:rPr>
                <w:rStyle w:val="CoursecodeversionChar"/>
              </w:rPr>
              <w:t xml:space="preserve">Assignment </w:t>
            </w:r>
            <w:r w:rsidR="00056580">
              <w:rPr>
                <w:rStyle w:val="CoursecodeversionChar"/>
              </w:rPr>
              <w:t>3 (</w:t>
            </w:r>
            <w:r w:rsidR="000444F8">
              <w:rPr>
                <w:rStyle w:val="CoursecodeversionChar"/>
              </w:rPr>
              <w:t>b</w:t>
            </w:r>
            <w:r w:rsidR="00056580">
              <w:rPr>
                <w:rStyle w:val="CoursecodeversionChar"/>
              </w:rPr>
              <w:t>)</w:t>
            </w:r>
            <w:r w:rsidR="00310F53">
              <w:rPr>
                <w:rStyle w:val="CoursecodeversionChar"/>
              </w:rPr>
              <w:t xml:space="preserve">: </w:t>
            </w:r>
            <w:r>
              <w:rPr>
                <w:rStyle w:val="CoursecodeversionChar"/>
              </w:rPr>
              <w:t xml:space="preserve">Group </w:t>
            </w:r>
            <w:r w:rsidR="000444F8">
              <w:rPr>
                <w:rStyle w:val="CoursecodeversionChar"/>
              </w:rPr>
              <w:t>Model</w:t>
            </w:r>
            <w:r>
              <w:rPr>
                <w:rStyle w:val="CoursecodeversionChar"/>
              </w:rPr>
              <w:t xml:space="preserve"> – </w:t>
            </w:r>
            <w:r w:rsidR="00056580">
              <w:rPr>
                <w:rStyle w:val="CoursecodeversionChar"/>
              </w:rPr>
              <w:t>20</w:t>
            </w:r>
            <w:r w:rsidR="00310F53">
              <w:rPr>
                <w:rStyle w:val="CoursecodeversionChar"/>
              </w:rPr>
              <w:t xml:space="preserve">% of final grade.  </w:t>
            </w:r>
            <w:proofErr w:type="spellStart"/>
            <w:r w:rsidR="000444F8">
              <w:rPr>
                <w:rStyle w:val="CoursecodeversionChar"/>
              </w:rPr>
              <w:t>Spreadsheet</w:t>
            </w:r>
            <w:proofErr w:type="spellEnd"/>
            <w:r w:rsidR="000444F8">
              <w:rPr>
                <w:rStyle w:val="CoursecodeversionChar"/>
              </w:rPr>
              <w:t xml:space="preserve"> Model Submission</w:t>
            </w:r>
          </w:p>
          <w:p w:rsidR="00310F53" w:rsidRDefault="009A4DB7" w:rsidP="00310F53">
            <w:pPr>
              <w:spacing w:before="120" w:after="120"/>
              <w:rPr>
                <w:rStyle w:val="CoursecodeversionChar"/>
                <w:i/>
              </w:rPr>
            </w:pPr>
            <w:r>
              <w:rPr>
                <w:rStyle w:val="CoursecodeversionChar"/>
                <w:i/>
              </w:rPr>
              <w:t xml:space="preserve">Group:  </w:t>
            </w:r>
          </w:p>
          <w:p w:rsidR="009A4DB7" w:rsidRPr="00901FE9" w:rsidRDefault="009A4DB7" w:rsidP="00056580">
            <w:pPr>
              <w:spacing w:before="120" w:after="120"/>
              <w:rPr>
                <w:b/>
                <w:bCs/>
                <w:i/>
                <w:sz w:val="22"/>
              </w:rPr>
            </w:pPr>
            <w:r>
              <w:rPr>
                <w:rStyle w:val="CoursecodeversionChar"/>
                <w:i/>
              </w:rPr>
              <w:t>Student Name</w:t>
            </w:r>
            <w:bookmarkStart w:id="0" w:name="_GoBack"/>
            <w:bookmarkEnd w:id="0"/>
            <w:r>
              <w:rPr>
                <w:rStyle w:val="CoursecodeversionChar"/>
                <w:i/>
              </w:rPr>
              <w:t xml:space="preserve">: </w:t>
            </w:r>
          </w:p>
        </w:tc>
      </w:tr>
      <w:tr w:rsidR="00310F53">
        <w:trPr>
          <w:trHeight w:val="389"/>
        </w:trPr>
        <w:tc>
          <w:tcPr>
            <w:tcW w:w="10440" w:type="dxa"/>
            <w:gridSpan w:val="13"/>
            <w:tcBorders>
              <w:top w:val="double" w:sz="4" w:space="0" w:color="auto"/>
            </w:tcBorders>
          </w:tcPr>
          <w:p w:rsidR="00310F53" w:rsidRPr="00901FE9" w:rsidRDefault="00310F53" w:rsidP="00310F53">
            <w:pPr>
              <w:spacing w:before="120" w:after="120"/>
              <w:rPr>
                <w:rStyle w:val="CoursecodeversionChar"/>
                <w:sz w:val="18"/>
              </w:rPr>
            </w:pPr>
            <w:r w:rsidRPr="00901FE9">
              <w:rPr>
                <w:rStyle w:val="CoursecodeversionChar"/>
                <w:sz w:val="18"/>
              </w:rPr>
              <w:t>The Graduate qualities being assessed by this assignment are:</w:t>
            </w:r>
          </w:p>
          <w:p w:rsidR="00310F53" w:rsidRPr="00A742E4" w:rsidRDefault="00310F53" w:rsidP="00310F53">
            <w:pPr>
              <w:spacing w:after="120"/>
              <w:rPr>
                <w:rFonts w:cs="Arial"/>
                <w:szCs w:val="20"/>
              </w:rPr>
            </w:pPr>
            <w:r w:rsidRPr="00A742E4">
              <w:rPr>
                <w:rFonts w:cs="Arial"/>
                <w:szCs w:val="20"/>
              </w:rPr>
              <w:t>Demonstrated understanding of the theory (</w:t>
            </w:r>
            <w:r w:rsidR="000444F8">
              <w:rPr>
                <w:rFonts w:cs="Arial"/>
                <w:szCs w:val="20"/>
              </w:rPr>
              <w:t>GQ</w:t>
            </w:r>
            <w:r w:rsidRPr="00A742E4">
              <w:rPr>
                <w:rFonts w:cs="Arial"/>
                <w:szCs w:val="20"/>
              </w:rPr>
              <w:t xml:space="preserve"> 1), development of lifelong learning techniques through the ability to adequately research the topic (</w:t>
            </w:r>
            <w:r w:rsidR="000444F8">
              <w:rPr>
                <w:rFonts w:cs="Arial"/>
                <w:szCs w:val="20"/>
              </w:rPr>
              <w:t>GQ</w:t>
            </w:r>
            <w:r>
              <w:rPr>
                <w:rFonts w:cs="Arial"/>
                <w:szCs w:val="20"/>
              </w:rPr>
              <w:t xml:space="preserve"> 2</w:t>
            </w:r>
            <w:r w:rsidRPr="00A742E4">
              <w:rPr>
                <w:rFonts w:cs="Arial"/>
                <w:szCs w:val="20"/>
              </w:rPr>
              <w:t xml:space="preserve">) and allow students to display their </w:t>
            </w:r>
            <w:r>
              <w:rPr>
                <w:rFonts w:cs="Arial"/>
                <w:szCs w:val="20"/>
              </w:rPr>
              <w:t>problem solving abilities</w:t>
            </w:r>
            <w:r w:rsidRPr="00A742E4">
              <w:rPr>
                <w:rFonts w:cs="Arial"/>
                <w:szCs w:val="20"/>
              </w:rPr>
              <w:t xml:space="preserve"> (</w:t>
            </w:r>
            <w:r w:rsidR="000444F8">
              <w:rPr>
                <w:rFonts w:cs="Arial"/>
                <w:szCs w:val="20"/>
              </w:rPr>
              <w:t>GQ</w:t>
            </w:r>
            <w:r w:rsidRPr="00A742E4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3</w:t>
            </w:r>
            <w:r w:rsidRPr="00A742E4">
              <w:rPr>
                <w:rFonts w:cs="Arial"/>
                <w:szCs w:val="20"/>
              </w:rPr>
              <w:t>).</w:t>
            </w:r>
          </w:p>
          <w:p w:rsidR="00310F53" w:rsidRPr="00901FE9" w:rsidRDefault="00310F53" w:rsidP="00310F53">
            <w:pPr>
              <w:spacing w:before="120" w:after="120"/>
              <w:rPr>
                <w:rStyle w:val="CoursecodeversionChar"/>
                <w:b w:val="0"/>
                <w:szCs w:val="20"/>
              </w:rPr>
            </w:pPr>
            <w:r w:rsidRPr="00A742E4">
              <w:rPr>
                <w:rStyle w:val="CoursecodeversionChar"/>
                <w:sz w:val="18"/>
              </w:rPr>
              <w:t>Note:</w:t>
            </w:r>
            <w:r w:rsidRPr="00A742E4">
              <w:rPr>
                <w:rStyle w:val="CoursecodeversionChar"/>
                <w:b w:val="0"/>
                <w:sz w:val="18"/>
              </w:rPr>
              <w:t xml:space="preserve"> Good grammar, spelling and overall adherence to the formatting guidelines is expected. Marks will be deducted for poor presentation.</w:t>
            </w:r>
          </w:p>
        </w:tc>
      </w:tr>
      <w:tr w:rsidR="00310F53">
        <w:trPr>
          <w:trHeight w:val="339"/>
        </w:trPr>
        <w:tc>
          <w:tcPr>
            <w:tcW w:w="4017" w:type="dxa"/>
            <w:gridSpan w:val="4"/>
          </w:tcPr>
          <w:p w:rsidR="00310F53" w:rsidRPr="00901FE9" w:rsidRDefault="00310F53" w:rsidP="00310F53">
            <w:pPr>
              <w:spacing w:before="120"/>
              <w:rPr>
                <w:rStyle w:val="CoursecodeversionChar"/>
                <w:sz w:val="18"/>
              </w:rPr>
            </w:pPr>
            <w:r w:rsidRPr="00901FE9">
              <w:rPr>
                <w:rStyle w:val="CoursecodeversionChar"/>
                <w:sz w:val="18"/>
              </w:rPr>
              <w:t>Key components of this assignment</w:t>
            </w:r>
          </w:p>
        </w:tc>
        <w:tc>
          <w:tcPr>
            <w:tcW w:w="429" w:type="dxa"/>
          </w:tcPr>
          <w:p w:rsidR="00310F53" w:rsidRPr="006D4D53" w:rsidRDefault="00310F53" w:rsidP="00310F53">
            <w:pPr>
              <w:spacing w:before="120"/>
              <w:rPr>
                <w:rStyle w:val="CoursecodeversionChar"/>
                <w:sz w:val="14"/>
                <w:szCs w:val="14"/>
              </w:rPr>
            </w:pPr>
            <w:r w:rsidRPr="006D4D53">
              <w:rPr>
                <w:rStyle w:val="CoursecodeversionChar"/>
                <w:sz w:val="14"/>
                <w:szCs w:val="14"/>
              </w:rPr>
              <w:t>HD</w:t>
            </w:r>
          </w:p>
        </w:tc>
        <w:tc>
          <w:tcPr>
            <w:tcW w:w="429" w:type="dxa"/>
          </w:tcPr>
          <w:p w:rsidR="00310F53" w:rsidRPr="006D4D53" w:rsidRDefault="00310F53" w:rsidP="00310F53">
            <w:pPr>
              <w:spacing w:before="120"/>
              <w:rPr>
                <w:rStyle w:val="CoursecodeversionChar"/>
                <w:sz w:val="14"/>
                <w:szCs w:val="14"/>
              </w:rPr>
            </w:pPr>
            <w:r w:rsidRPr="006D4D53">
              <w:rPr>
                <w:rStyle w:val="CoursecodeversionChar"/>
                <w:sz w:val="14"/>
                <w:szCs w:val="14"/>
              </w:rPr>
              <w:t>D</w:t>
            </w:r>
          </w:p>
        </w:tc>
        <w:tc>
          <w:tcPr>
            <w:tcW w:w="429" w:type="dxa"/>
          </w:tcPr>
          <w:p w:rsidR="00310F53" w:rsidRPr="006D4D53" w:rsidRDefault="00310F53" w:rsidP="00310F53">
            <w:pPr>
              <w:spacing w:before="120"/>
              <w:rPr>
                <w:rStyle w:val="CoursecodeversionChar"/>
                <w:sz w:val="14"/>
                <w:szCs w:val="14"/>
              </w:rPr>
            </w:pPr>
            <w:r w:rsidRPr="006D4D53">
              <w:rPr>
                <w:rStyle w:val="CoursecodeversionChar"/>
                <w:sz w:val="14"/>
                <w:szCs w:val="14"/>
              </w:rPr>
              <w:t>C</w:t>
            </w:r>
          </w:p>
        </w:tc>
        <w:tc>
          <w:tcPr>
            <w:tcW w:w="429" w:type="dxa"/>
          </w:tcPr>
          <w:p w:rsidR="00310F53" w:rsidRPr="006D4D53" w:rsidRDefault="00310F53" w:rsidP="00310F53">
            <w:pPr>
              <w:spacing w:before="120"/>
              <w:rPr>
                <w:rStyle w:val="CoursecodeversionChar"/>
                <w:sz w:val="14"/>
                <w:szCs w:val="14"/>
              </w:rPr>
            </w:pPr>
            <w:r w:rsidRPr="006D4D53">
              <w:rPr>
                <w:rStyle w:val="CoursecodeversionChar"/>
                <w:sz w:val="14"/>
                <w:szCs w:val="14"/>
              </w:rPr>
              <w:t>P1</w:t>
            </w:r>
          </w:p>
        </w:tc>
        <w:tc>
          <w:tcPr>
            <w:tcW w:w="429" w:type="dxa"/>
          </w:tcPr>
          <w:p w:rsidR="00310F53" w:rsidRPr="006D4D53" w:rsidRDefault="00310F53" w:rsidP="00310F53">
            <w:pPr>
              <w:spacing w:before="120"/>
              <w:rPr>
                <w:rStyle w:val="CoursecodeversionChar"/>
                <w:sz w:val="14"/>
                <w:szCs w:val="14"/>
              </w:rPr>
            </w:pPr>
            <w:r w:rsidRPr="006D4D53">
              <w:rPr>
                <w:rStyle w:val="CoursecodeversionChar"/>
                <w:sz w:val="14"/>
                <w:szCs w:val="14"/>
              </w:rPr>
              <w:t>P2</w:t>
            </w:r>
          </w:p>
        </w:tc>
        <w:tc>
          <w:tcPr>
            <w:tcW w:w="429" w:type="dxa"/>
          </w:tcPr>
          <w:p w:rsidR="00310F53" w:rsidRPr="006D4D53" w:rsidRDefault="00310F53" w:rsidP="00310F53">
            <w:pPr>
              <w:spacing w:before="120"/>
              <w:rPr>
                <w:rStyle w:val="CoursecodeversionChar"/>
                <w:sz w:val="14"/>
                <w:szCs w:val="14"/>
              </w:rPr>
            </w:pPr>
            <w:r w:rsidRPr="006D4D53">
              <w:rPr>
                <w:rStyle w:val="CoursecodeversionChar"/>
                <w:sz w:val="14"/>
                <w:szCs w:val="14"/>
              </w:rPr>
              <w:t>F1</w:t>
            </w:r>
          </w:p>
        </w:tc>
        <w:tc>
          <w:tcPr>
            <w:tcW w:w="429" w:type="dxa"/>
          </w:tcPr>
          <w:p w:rsidR="00310F53" w:rsidRPr="006D4D53" w:rsidRDefault="00310F53" w:rsidP="00310F53">
            <w:pPr>
              <w:spacing w:before="120"/>
              <w:rPr>
                <w:rStyle w:val="CoursecodeversionChar"/>
                <w:sz w:val="14"/>
                <w:szCs w:val="14"/>
              </w:rPr>
            </w:pPr>
            <w:r w:rsidRPr="006D4D53">
              <w:rPr>
                <w:rStyle w:val="CoursecodeversionChar"/>
                <w:sz w:val="14"/>
                <w:szCs w:val="14"/>
              </w:rPr>
              <w:t>F2</w:t>
            </w:r>
          </w:p>
        </w:tc>
        <w:tc>
          <w:tcPr>
            <w:tcW w:w="3420" w:type="dxa"/>
            <w:gridSpan w:val="2"/>
          </w:tcPr>
          <w:p w:rsidR="00310F53" w:rsidRPr="00901FE9" w:rsidRDefault="00310F53" w:rsidP="00310F53">
            <w:pPr>
              <w:spacing w:before="120"/>
              <w:rPr>
                <w:rStyle w:val="CoursecodeversionChar"/>
                <w:sz w:val="18"/>
              </w:rPr>
            </w:pPr>
            <w:r w:rsidRPr="00901FE9">
              <w:rPr>
                <w:rStyle w:val="CoursecodeversionChar"/>
                <w:sz w:val="18"/>
              </w:rPr>
              <w:t>Comment</w:t>
            </w:r>
          </w:p>
        </w:tc>
      </w:tr>
      <w:tr w:rsidR="00310F53">
        <w:trPr>
          <w:trHeight w:val="841"/>
        </w:trPr>
        <w:tc>
          <w:tcPr>
            <w:tcW w:w="4017" w:type="dxa"/>
            <w:gridSpan w:val="4"/>
            <w:tcBorders>
              <w:bottom w:val="dashSmallGap" w:sz="4" w:space="0" w:color="auto"/>
            </w:tcBorders>
          </w:tcPr>
          <w:p w:rsidR="00310F53" w:rsidRDefault="009A4DB7" w:rsidP="009A4DB7">
            <w:pPr>
              <w:rPr>
                <w:rStyle w:val="CoursecodeversionChar"/>
                <w:sz w:val="18"/>
              </w:rPr>
            </w:pPr>
            <w:proofErr w:type="spellStart"/>
            <w:r>
              <w:rPr>
                <w:rStyle w:val="CoursecodeversionChar"/>
                <w:sz w:val="18"/>
              </w:rPr>
              <w:t>Spreadsheet</w:t>
            </w:r>
            <w:proofErr w:type="spellEnd"/>
            <w:r>
              <w:rPr>
                <w:rStyle w:val="CoursecodeversionChar"/>
                <w:sz w:val="18"/>
              </w:rPr>
              <w:t xml:space="preserve"> </w:t>
            </w:r>
          </w:p>
          <w:p w:rsidR="009A4DB7" w:rsidRPr="009A4DB7" w:rsidRDefault="000444F8" w:rsidP="000444F8">
            <w:pPr>
              <w:numPr>
                <w:ilvl w:val="0"/>
                <w:numId w:val="8"/>
              </w:numPr>
              <w:rPr>
                <w:rStyle w:val="CoursecodeversionChar"/>
                <w:b w:val="0"/>
                <w:sz w:val="18"/>
              </w:rPr>
            </w:pPr>
            <w:r>
              <w:rPr>
                <w:rStyle w:val="CoursecodeversionChar"/>
                <w:b w:val="0"/>
                <w:sz w:val="18"/>
              </w:rPr>
              <w:t>Easy to use and appropriate s</w:t>
            </w:r>
            <w:r w:rsidR="009A4DB7">
              <w:rPr>
                <w:rStyle w:val="CoursecodeversionChar"/>
                <w:b w:val="0"/>
                <w:sz w:val="18"/>
              </w:rPr>
              <w:t>tructure</w:t>
            </w:r>
            <w:r>
              <w:rPr>
                <w:rStyle w:val="CoursecodeversionChar"/>
                <w:b w:val="0"/>
                <w:sz w:val="18"/>
              </w:rPr>
              <w:t xml:space="preserve">, including validated inputs and verified outputs </w:t>
            </w:r>
            <w:r w:rsidR="009A4DB7">
              <w:rPr>
                <w:rStyle w:val="CoursecodeversionChar"/>
                <w:b w:val="0"/>
                <w:sz w:val="18"/>
              </w:rPr>
              <w:t xml:space="preserve"> (</w:t>
            </w:r>
            <w:r>
              <w:rPr>
                <w:rStyle w:val="CoursecodeversionChar"/>
                <w:b w:val="0"/>
                <w:sz w:val="18"/>
              </w:rPr>
              <w:t>25</w:t>
            </w:r>
            <w:r w:rsidR="009A4DB7">
              <w:rPr>
                <w:rStyle w:val="CoursecodeversionChar"/>
                <w:b w:val="0"/>
                <w:sz w:val="18"/>
              </w:rPr>
              <w:t>)</w:t>
            </w:r>
          </w:p>
        </w:tc>
        <w:tc>
          <w:tcPr>
            <w:tcW w:w="429" w:type="dxa"/>
            <w:tcBorders>
              <w:bottom w:val="dashSmallGap" w:sz="4" w:space="0" w:color="auto"/>
            </w:tcBorders>
            <w:vAlign w:val="bottom"/>
          </w:tcPr>
          <w:p w:rsidR="00310F53" w:rsidRPr="005674AC" w:rsidRDefault="00310F53" w:rsidP="00310F53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29" w:type="dxa"/>
            <w:tcBorders>
              <w:bottom w:val="dashSmallGap" w:sz="4" w:space="0" w:color="auto"/>
            </w:tcBorders>
            <w:vAlign w:val="bottom"/>
          </w:tcPr>
          <w:p w:rsidR="00310F53" w:rsidRPr="005674AC" w:rsidRDefault="00310F53" w:rsidP="00310F53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29" w:type="dxa"/>
            <w:tcBorders>
              <w:bottom w:val="dashSmallGap" w:sz="4" w:space="0" w:color="auto"/>
            </w:tcBorders>
            <w:vAlign w:val="bottom"/>
          </w:tcPr>
          <w:p w:rsidR="00310F53" w:rsidRPr="005674AC" w:rsidRDefault="00310F53" w:rsidP="00310F53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29" w:type="dxa"/>
            <w:tcBorders>
              <w:bottom w:val="dashSmallGap" w:sz="4" w:space="0" w:color="auto"/>
            </w:tcBorders>
            <w:vAlign w:val="bottom"/>
          </w:tcPr>
          <w:p w:rsidR="00310F53" w:rsidRPr="005674AC" w:rsidRDefault="00310F53" w:rsidP="00310F53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29" w:type="dxa"/>
            <w:tcBorders>
              <w:bottom w:val="dashSmallGap" w:sz="4" w:space="0" w:color="auto"/>
            </w:tcBorders>
            <w:vAlign w:val="bottom"/>
          </w:tcPr>
          <w:p w:rsidR="00310F53" w:rsidRPr="005674AC" w:rsidRDefault="00310F53" w:rsidP="00310F53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29" w:type="dxa"/>
            <w:tcBorders>
              <w:bottom w:val="dashSmallGap" w:sz="4" w:space="0" w:color="auto"/>
            </w:tcBorders>
            <w:vAlign w:val="bottom"/>
          </w:tcPr>
          <w:p w:rsidR="00310F53" w:rsidRPr="005674AC" w:rsidRDefault="00310F53" w:rsidP="00310F53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29" w:type="dxa"/>
            <w:tcBorders>
              <w:bottom w:val="dashSmallGap" w:sz="4" w:space="0" w:color="auto"/>
            </w:tcBorders>
            <w:vAlign w:val="bottom"/>
          </w:tcPr>
          <w:p w:rsidR="00310F53" w:rsidRPr="005674AC" w:rsidRDefault="00310F53" w:rsidP="00310F53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3420" w:type="dxa"/>
            <w:gridSpan w:val="2"/>
            <w:tcBorders>
              <w:bottom w:val="dashSmallGap" w:sz="4" w:space="0" w:color="auto"/>
            </w:tcBorders>
          </w:tcPr>
          <w:p w:rsidR="00310F53" w:rsidRPr="00901FE9" w:rsidRDefault="00310F53" w:rsidP="00310F53">
            <w:pPr>
              <w:spacing w:before="120"/>
              <w:rPr>
                <w:rStyle w:val="CoursecodeversionChar"/>
                <w:b w:val="0"/>
                <w:sz w:val="18"/>
              </w:rPr>
            </w:pPr>
          </w:p>
        </w:tc>
      </w:tr>
      <w:tr w:rsidR="000444F8">
        <w:trPr>
          <w:trHeight w:val="615"/>
        </w:trPr>
        <w:tc>
          <w:tcPr>
            <w:tcW w:w="4017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:rsidR="000444F8" w:rsidRDefault="000444F8" w:rsidP="000444F8">
            <w:pPr>
              <w:numPr>
                <w:ilvl w:val="0"/>
                <w:numId w:val="4"/>
              </w:numPr>
              <w:rPr>
                <w:rStyle w:val="CoursecodeversionChar"/>
                <w:b w:val="0"/>
                <w:sz w:val="18"/>
              </w:rPr>
            </w:pPr>
            <w:r>
              <w:rPr>
                <w:rStyle w:val="CoursecodeversionChar"/>
                <w:b w:val="0"/>
                <w:sz w:val="18"/>
              </w:rPr>
              <w:t>Complies with business requirements (25)</w:t>
            </w:r>
          </w:p>
        </w:tc>
        <w:tc>
          <w:tcPr>
            <w:tcW w:w="429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0444F8" w:rsidRPr="005674AC" w:rsidRDefault="000444F8" w:rsidP="00310F53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29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0444F8" w:rsidRPr="005674AC" w:rsidRDefault="000444F8" w:rsidP="00310F53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29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0444F8" w:rsidRPr="005674AC" w:rsidRDefault="000444F8" w:rsidP="00310F53">
            <w:pPr>
              <w:spacing w:before="100" w:beforeAutospacing="1"/>
              <w:jc w:val="center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29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0444F8" w:rsidRPr="005674AC" w:rsidRDefault="000444F8" w:rsidP="00310F53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29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0444F8" w:rsidRPr="005674AC" w:rsidRDefault="000444F8" w:rsidP="00310F53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29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0444F8" w:rsidRPr="005674AC" w:rsidRDefault="000444F8" w:rsidP="00310F53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29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0444F8" w:rsidRPr="005674AC" w:rsidRDefault="000444F8" w:rsidP="00310F53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0444F8" w:rsidRPr="00901FE9" w:rsidRDefault="000444F8" w:rsidP="00771117">
            <w:pPr>
              <w:spacing w:before="120"/>
              <w:rPr>
                <w:rStyle w:val="CoursecodeversionChar"/>
                <w:b w:val="0"/>
                <w:sz w:val="18"/>
              </w:rPr>
            </w:pPr>
          </w:p>
        </w:tc>
      </w:tr>
      <w:tr w:rsidR="00310F53">
        <w:trPr>
          <w:trHeight w:val="615"/>
        </w:trPr>
        <w:tc>
          <w:tcPr>
            <w:tcW w:w="4017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:rsidR="00310F53" w:rsidRPr="00E700D3" w:rsidRDefault="000444F8" w:rsidP="000444F8">
            <w:pPr>
              <w:numPr>
                <w:ilvl w:val="0"/>
                <w:numId w:val="4"/>
              </w:numPr>
              <w:rPr>
                <w:rStyle w:val="CoursecodeversionChar"/>
                <w:b w:val="0"/>
                <w:sz w:val="18"/>
              </w:rPr>
            </w:pPr>
            <w:r>
              <w:rPr>
                <w:rStyle w:val="CoursecodeversionChar"/>
                <w:b w:val="0"/>
                <w:sz w:val="18"/>
              </w:rPr>
              <w:t>Accurate and appropriate u</w:t>
            </w:r>
            <w:r w:rsidR="009A4DB7">
              <w:rPr>
                <w:rStyle w:val="CoursecodeversionChar"/>
                <w:b w:val="0"/>
                <w:sz w:val="18"/>
              </w:rPr>
              <w:t>se of formulae (</w:t>
            </w:r>
            <w:r>
              <w:rPr>
                <w:rStyle w:val="CoursecodeversionChar"/>
                <w:b w:val="0"/>
                <w:sz w:val="18"/>
              </w:rPr>
              <w:t>2</w:t>
            </w:r>
            <w:r w:rsidR="009A4DB7">
              <w:rPr>
                <w:rStyle w:val="CoursecodeversionChar"/>
                <w:b w:val="0"/>
                <w:sz w:val="18"/>
              </w:rPr>
              <w:t>0)</w:t>
            </w:r>
          </w:p>
        </w:tc>
        <w:tc>
          <w:tcPr>
            <w:tcW w:w="429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310F53" w:rsidRPr="005674AC" w:rsidRDefault="00310F53" w:rsidP="00310F53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29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310F53" w:rsidRPr="005674AC" w:rsidRDefault="00310F53" w:rsidP="00310F53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29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310F53" w:rsidRPr="005674AC" w:rsidRDefault="00310F53" w:rsidP="00310F53">
            <w:pPr>
              <w:spacing w:before="100" w:beforeAutospacing="1"/>
              <w:jc w:val="center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29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310F53" w:rsidRPr="005674AC" w:rsidRDefault="00310F53" w:rsidP="00310F53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29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310F53" w:rsidRPr="005674AC" w:rsidRDefault="00310F53" w:rsidP="00310F53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29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310F53" w:rsidRPr="005674AC" w:rsidRDefault="00310F53" w:rsidP="00310F53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29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310F53" w:rsidRPr="005674AC" w:rsidRDefault="00310F53" w:rsidP="00310F53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310F53" w:rsidRPr="00901FE9" w:rsidRDefault="00310F53" w:rsidP="00771117">
            <w:pPr>
              <w:spacing w:before="120"/>
              <w:rPr>
                <w:rStyle w:val="CoursecodeversionChar"/>
                <w:b w:val="0"/>
                <w:sz w:val="18"/>
              </w:rPr>
            </w:pPr>
          </w:p>
        </w:tc>
      </w:tr>
      <w:tr w:rsidR="009A4DB7">
        <w:trPr>
          <w:trHeight w:val="615"/>
        </w:trPr>
        <w:tc>
          <w:tcPr>
            <w:tcW w:w="4017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:rsidR="009A4DB7" w:rsidRDefault="000444F8" w:rsidP="000444F8">
            <w:pPr>
              <w:numPr>
                <w:ilvl w:val="0"/>
                <w:numId w:val="4"/>
              </w:numPr>
              <w:rPr>
                <w:rStyle w:val="CoursecodeversionChar"/>
                <w:b w:val="0"/>
                <w:sz w:val="18"/>
              </w:rPr>
            </w:pPr>
            <w:r>
              <w:rPr>
                <w:rStyle w:val="CoursecodeversionChar"/>
                <w:b w:val="0"/>
                <w:sz w:val="18"/>
              </w:rPr>
              <w:t xml:space="preserve">Cell </w:t>
            </w:r>
            <w:r w:rsidR="009A4DB7">
              <w:rPr>
                <w:rStyle w:val="CoursecodeversionChar"/>
                <w:b w:val="0"/>
                <w:sz w:val="18"/>
              </w:rPr>
              <w:t xml:space="preserve">Protection </w:t>
            </w:r>
            <w:r>
              <w:rPr>
                <w:rStyle w:val="CoursecodeversionChar"/>
                <w:b w:val="0"/>
                <w:sz w:val="18"/>
              </w:rPr>
              <w:t xml:space="preserve">prevents erroneous data entry </w:t>
            </w:r>
            <w:r w:rsidR="009A4DB7">
              <w:rPr>
                <w:rStyle w:val="CoursecodeversionChar"/>
                <w:b w:val="0"/>
                <w:sz w:val="18"/>
              </w:rPr>
              <w:t>(</w:t>
            </w:r>
            <w:r>
              <w:rPr>
                <w:rStyle w:val="CoursecodeversionChar"/>
                <w:b w:val="0"/>
                <w:sz w:val="18"/>
              </w:rPr>
              <w:t>10</w:t>
            </w:r>
            <w:r w:rsidR="009A4DB7">
              <w:rPr>
                <w:rStyle w:val="CoursecodeversionChar"/>
                <w:b w:val="0"/>
                <w:sz w:val="18"/>
              </w:rPr>
              <w:t>)</w:t>
            </w:r>
          </w:p>
        </w:tc>
        <w:tc>
          <w:tcPr>
            <w:tcW w:w="429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9A4DB7" w:rsidRPr="005674AC" w:rsidRDefault="009A4DB7" w:rsidP="00310F53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29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9A4DB7" w:rsidRPr="005674AC" w:rsidRDefault="009A4DB7" w:rsidP="00310F53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29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9A4DB7" w:rsidRPr="005674AC" w:rsidRDefault="009A4DB7" w:rsidP="00310F53">
            <w:pPr>
              <w:spacing w:before="100" w:beforeAutospacing="1"/>
              <w:jc w:val="center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29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9A4DB7" w:rsidRPr="005674AC" w:rsidRDefault="009A4DB7" w:rsidP="00310F53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29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9A4DB7" w:rsidRPr="005674AC" w:rsidRDefault="009A4DB7" w:rsidP="00310F53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29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9A4DB7" w:rsidRPr="005674AC" w:rsidRDefault="009A4DB7" w:rsidP="00310F53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29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9A4DB7" w:rsidRPr="005674AC" w:rsidRDefault="009A4DB7" w:rsidP="00310F53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A4DB7" w:rsidRPr="00901FE9" w:rsidRDefault="009A4DB7" w:rsidP="00310F53">
            <w:pPr>
              <w:spacing w:before="120"/>
              <w:rPr>
                <w:rStyle w:val="CoursecodeversionChar"/>
                <w:b w:val="0"/>
                <w:sz w:val="18"/>
              </w:rPr>
            </w:pPr>
          </w:p>
        </w:tc>
      </w:tr>
      <w:tr w:rsidR="009A4DB7">
        <w:trPr>
          <w:trHeight w:val="615"/>
        </w:trPr>
        <w:tc>
          <w:tcPr>
            <w:tcW w:w="4017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:rsidR="009A4DB7" w:rsidRDefault="009A4DB7" w:rsidP="000444F8">
            <w:pPr>
              <w:numPr>
                <w:ilvl w:val="0"/>
                <w:numId w:val="4"/>
              </w:numPr>
              <w:rPr>
                <w:rStyle w:val="CoursecodeversionChar"/>
                <w:b w:val="0"/>
                <w:sz w:val="18"/>
              </w:rPr>
            </w:pPr>
            <w:r>
              <w:rPr>
                <w:rStyle w:val="CoursecodeversionChar"/>
                <w:b w:val="0"/>
                <w:sz w:val="18"/>
              </w:rPr>
              <w:t>Documentation (</w:t>
            </w:r>
            <w:r w:rsidR="000444F8">
              <w:rPr>
                <w:rStyle w:val="CoursecodeversionChar"/>
                <w:b w:val="0"/>
                <w:sz w:val="18"/>
              </w:rPr>
              <w:t>10</w:t>
            </w:r>
            <w:r>
              <w:rPr>
                <w:rStyle w:val="CoursecodeversionChar"/>
                <w:b w:val="0"/>
                <w:sz w:val="18"/>
              </w:rPr>
              <w:t>)</w:t>
            </w:r>
          </w:p>
        </w:tc>
        <w:tc>
          <w:tcPr>
            <w:tcW w:w="429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9A4DB7" w:rsidRPr="005674AC" w:rsidRDefault="009A4DB7" w:rsidP="00310F53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29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9A4DB7" w:rsidRPr="005674AC" w:rsidRDefault="009A4DB7" w:rsidP="00310F53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29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9A4DB7" w:rsidRPr="005674AC" w:rsidRDefault="009A4DB7" w:rsidP="00310F53">
            <w:pPr>
              <w:spacing w:before="100" w:beforeAutospacing="1"/>
              <w:jc w:val="center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29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9A4DB7" w:rsidRPr="005674AC" w:rsidRDefault="009A4DB7" w:rsidP="00310F53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29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9A4DB7" w:rsidRPr="005674AC" w:rsidRDefault="009A4DB7" w:rsidP="00310F53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29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9A4DB7" w:rsidRPr="005674AC" w:rsidRDefault="009A4DB7" w:rsidP="00310F53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29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9A4DB7" w:rsidRPr="005674AC" w:rsidRDefault="009A4DB7" w:rsidP="00310F53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A4DB7" w:rsidRPr="00901FE9" w:rsidRDefault="009A4DB7" w:rsidP="00D60C30">
            <w:pPr>
              <w:spacing w:before="120"/>
              <w:rPr>
                <w:rStyle w:val="CoursecodeversionChar"/>
                <w:b w:val="0"/>
                <w:sz w:val="18"/>
              </w:rPr>
            </w:pPr>
          </w:p>
        </w:tc>
      </w:tr>
      <w:tr w:rsidR="009A4DB7">
        <w:trPr>
          <w:trHeight w:val="615"/>
        </w:trPr>
        <w:tc>
          <w:tcPr>
            <w:tcW w:w="4017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:rsidR="009A4DB7" w:rsidRDefault="009A4DB7" w:rsidP="00A56B53">
            <w:pPr>
              <w:numPr>
                <w:ilvl w:val="0"/>
                <w:numId w:val="4"/>
              </w:numPr>
              <w:rPr>
                <w:rStyle w:val="CoursecodeversionChar"/>
                <w:b w:val="0"/>
                <w:sz w:val="18"/>
              </w:rPr>
            </w:pPr>
            <w:r>
              <w:rPr>
                <w:rStyle w:val="CoursecodeversionChar"/>
                <w:b w:val="0"/>
                <w:sz w:val="18"/>
              </w:rPr>
              <w:t>Graphical representation of the solution (10)</w:t>
            </w:r>
          </w:p>
        </w:tc>
        <w:tc>
          <w:tcPr>
            <w:tcW w:w="429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9A4DB7" w:rsidRPr="005674AC" w:rsidRDefault="009A4DB7" w:rsidP="00310F53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29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9A4DB7" w:rsidRPr="005674AC" w:rsidRDefault="009A4DB7" w:rsidP="00310F53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29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9A4DB7" w:rsidRPr="005674AC" w:rsidRDefault="009A4DB7" w:rsidP="00310F53">
            <w:pPr>
              <w:spacing w:before="100" w:beforeAutospacing="1"/>
              <w:jc w:val="center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29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9A4DB7" w:rsidRPr="005674AC" w:rsidRDefault="009A4DB7" w:rsidP="00310F53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29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9A4DB7" w:rsidRPr="005674AC" w:rsidRDefault="009A4DB7" w:rsidP="00310F53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29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9A4DB7" w:rsidRPr="005674AC" w:rsidRDefault="009A4DB7" w:rsidP="00310F53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429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9A4DB7" w:rsidRPr="005674AC" w:rsidRDefault="009A4DB7" w:rsidP="00310F53">
            <w:pPr>
              <w:spacing w:before="100" w:beforeAutospacing="1"/>
              <w:jc w:val="right"/>
              <w:rPr>
                <w:rStyle w:val="CoursecodeversionChar"/>
                <w:b w:val="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A4DB7" w:rsidRPr="00901FE9" w:rsidRDefault="009A4DB7" w:rsidP="00310F53">
            <w:pPr>
              <w:spacing w:before="120"/>
              <w:rPr>
                <w:rStyle w:val="CoursecodeversionChar"/>
                <w:b w:val="0"/>
                <w:sz w:val="18"/>
              </w:rPr>
            </w:pPr>
          </w:p>
        </w:tc>
      </w:tr>
      <w:tr w:rsidR="00C67211">
        <w:trPr>
          <w:trHeight w:val="790"/>
        </w:trPr>
        <w:tc>
          <w:tcPr>
            <w:tcW w:w="1044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211" w:rsidRPr="00901FE9" w:rsidRDefault="00C67211" w:rsidP="00310F53">
            <w:pPr>
              <w:spacing w:before="120"/>
              <w:rPr>
                <w:rStyle w:val="CoursecodeversionChar"/>
                <w:sz w:val="18"/>
              </w:rPr>
            </w:pPr>
            <w:r>
              <w:rPr>
                <w:rStyle w:val="CoursecodeversionChar"/>
                <w:sz w:val="18"/>
              </w:rPr>
              <w:t>Peer Review Feedback</w:t>
            </w:r>
          </w:p>
        </w:tc>
      </w:tr>
      <w:tr w:rsidR="00310F53">
        <w:trPr>
          <w:trHeight w:val="790"/>
        </w:trPr>
        <w:tc>
          <w:tcPr>
            <w:tcW w:w="1044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F53" w:rsidRPr="00901FE9" w:rsidRDefault="00310F53" w:rsidP="00310F53">
            <w:pPr>
              <w:spacing w:before="120"/>
              <w:rPr>
                <w:rStyle w:val="CoursecodeversionChar"/>
                <w:sz w:val="18"/>
              </w:rPr>
            </w:pPr>
            <w:r w:rsidRPr="00901FE9">
              <w:rPr>
                <w:rStyle w:val="CoursecodeversionChar"/>
                <w:sz w:val="18"/>
              </w:rPr>
              <w:t>Summary comment</w:t>
            </w:r>
          </w:p>
          <w:p w:rsidR="00310F53" w:rsidRPr="00901FE9" w:rsidRDefault="00310F53" w:rsidP="00E700D3">
            <w:pPr>
              <w:spacing w:before="20" w:after="20"/>
              <w:rPr>
                <w:rStyle w:val="CoursecodeversionChar"/>
                <w:b w:val="0"/>
                <w:sz w:val="18"/>
              </w:rPr>
            </w:pPr>
          </w:p>
        </w:tc>
      </w:tr>
      <w:tr w:rsidR="00310F53">
        <w:trPr>
          <w:trHeight w:val="337"/>
        </w:trPr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F53" w:rsidRPr="00901FE9" w:rsidRDefault="00310F53" w:rsidP="00310F53">
            <w:pPr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F53" w:rsidRPr="00901FE9" w:rsidRDefault="00310F53" w:rsidP="00310F53">
            <w:pPr>
              <w:spacing w:before="20" w:after="20"/>
              <w:jc w:val="center"/>
              <w:rPr>
                <w:rStyle w:val="CoursecodeversionChar"/>
                <w:sz w:val="18"/>
              </w:rPr>
            </w:pPr>
            <w:r w:rsidRPr="00901FE9">
              <w:rPr>
                <w:rStyle w:val="CoursecodeversionChar"/>
                <w:sz w:val="18"/>
              </w:rPr>
              <w:t>Notation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F53" w:rsidRPr="00901FE9" w:rsidRDefault="00310F53" w:rsidP="00310F53">
            <w:pPr>
              <w:spacing w:before="20" w:after="20"/>
              <w:jc w:val="center"/>
              <w:rPr>
                <w:rStyle w:val="CoursecodeversionChar"/>
                <w:sz w:val="18"/>
              </w:rPr>
            </w:pPr>
            <w:r w:rsidRPr="00901FE9">
              <w:rPr>
                <w:rStyle w:val="CoursecodeversionChar"/>
                <w:sz w:val="18"/>
              </w:rPr>
              <w:t>Notational %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F53" w:rsidRPr="00901FE9" w:rsidRDefault="00310F53" w:rsidP="00310F53">
            <w:pPr>
              <w:spacing w:before="20" w:after="20"/>
              <w:rPr>
                <w:rStyle w:val="CoursecodeversionChar"/>
                <w:sz w:val="18"/>
              </w:rPr>
            </w:pPr>
            <w:r w:rsidRPr="00901FE9">
              <w:rPr>
                <w:rStyle w:val="CoursecodeversionChar"/>
                <w:sz w:val="18"/>
              </w:rPr>
              <w:t>Grade description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53" w:rsidRPr="00901FE9" w:rsidRDefault="00310F53" w:rsidP="00310F53">
            <w:pPr>
              <w:spacing w:before="120"/>
              <w:rPr>
                <w:rStyle w:val="CoursecodeversionChar"/>
                <w:sz w:val="18"/>
              </w:rPr>
            </w:pPr>
            <w:r w:rsidRPr="00901FE9">
              <w:rPr>
                <w:rStyle w:val="CoursecodeversionChar"/>
                <w:sz w:val="18"/>
              </w:rPr>
              <w:t>Overall Grade</w:t>
            </w:r>
          </w:p>
        </w:tc>
      </w:tr>
      <w:tr w:rsidR="00310F53">
        <w:trPr>
          <w:trHeight w:val="122"/>
        </w:trPr>
        <w:tc>
          <w:tcPr>
            <w:tcW w:w="1440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310F5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High Distinction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F53" w:rsidRPr="00901FE9" w:rsidRDefault="00310F53" w:rsidP="00310F53">
            <w:pPr>
              <w:spacing w:before="20" w:after="20"/>
              <w:jc w:val="center"/>
              <w:rPr>
                <w:rFonts w:cs="Arial"/>
                <w:bCs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HD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F53" w:rsidRPr="00901FE9" w:rsidRDefault="00310F53" w:rsidP="00310F53">
            <w:pPr>
              <w:spacing w:before="20" w:after="20"/>
              <w:jc w:val="center"/>
              <w:rPr>
                <w:rFonts w:cs="Arial"/>
                <w:bCs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85–100</w:t>
            </w:r>
          </w:p>
        </w:tc>
        <w:tc>
          <w:tcPr>
            <w:tcW w:w="486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F53" w:rsidRPr="00901FE9" w:rsidRDefault="00310F53" w:rsidP="00310F53">
            <w:pPr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An exceptional piece of work in every regard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F53" w:rsidRPr="00E700D3" w:rsidRDefault="00310F53" w:rsidP="00310F53">
            <w:pPr>
              <w:spacing w:before="120"/>
              <w:rPr>
                <w:rStyle w:val="CoursecodeversionChar"/>
                <w:sz w:val="96"/>
                <w:szCs w:val="96"/>
              </w:rPr>
            </w:pPr>
          </w:p>
        </w:tc>
      </w:tr>
      <w:tr w:rsidR="00310F53">
        <w:trPr>
          <w:trHeight w:val="121"/>
        </w:trPr>
        <w:tc>
          <w:tcPr>
            <w:tcW w:w="1440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310F5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Distinction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310F53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310F53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75–84</w:t>
            </w:r>
          </w:p>
        </w:tc>
        <w:tc>
          <w:tcPr>
            <w:tcW w:w="4860" w:type="dxa"/>
            <w:gridSpan w:val="9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310F5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A good attempt exhibiting high quality work in most areas</w:t>
            </w: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310F53" w:rsidRPr="00901FE9" w:rsidRDefault="00310F53" w:rsidP="00310F53">
            <w:pPr>
              <w:spacing w:before="120"/>
              <w:rPr>
                <w:rStyle w:val="CoursecodeversionChar"/>
                <w:sz w:val="18"/>
              </w:rPr>
            </w:pPr>
          </w:p>
        </w:tc>
      </w:tr>
      <w:tr w:rsidR="00310F53">
        <w:trPr>
          <w:trHeight w:val="121"/>
        </w:trPr>
        <w:tc>
          <w:tcPr>
            <w:tcW w:w="1440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310F5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Credit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310F53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C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310F53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65–74</w:t>
            </w:r>
          </w:p>
        </w:tc>
        <w:tc>
          <w:tcPr>
            <w:tcW w:w="4860" w:type="dxa"/>
            <w:gridSpan w:val="9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310F5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A sound attempt exhibiting high quality work in some areas</w:t>
            </w: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310F53" w:rsidRPr="00901FE9" w:rsidRDefault="00310F53" w:rsidP="00310F53">
            <w:pPr>
              <w:spacing w:before="120"/>
              <w:rPr>
                <w:rStyle w:val="CoursecodeversionChar"/>
                <w:sz w:val="18"/>
              </w:rPr>
            </w:pPr>
          </w:p>
        </w:tc>
      </w:tr>
      <w:tr w:rsidR="00310F53">
        <w:trPr>
          <w:trHeight w:val="121"/>
        </w:trPr>
        <w:tc>
          <w:tcPr>
            <w:tcW w:w="1440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310F5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Pass level 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310F53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P1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310F53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55–64</w:t>
            </w:r>
          </w:p>
        </w:tc>
        <w:tc>
          <w:tcPr>
            <w:tcW w:w="4860" w:type="dxa"/>
            <w:gridSpan w:val="9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310F5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A sound attempt</w:t>
            </w: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310F53" w:rsidRPr="00901FE9" w:rsidRDefault="00310F53" w:rsidP="00310F53">
            <w:pPr>
              <w:spacing w:before="120"/>
              <w:rPr>
                <w:rStyle w:val="CoursecodeversionChar"/>
                <w:sz w:val="18"/>
              </w:rPr>
            </w:pPr>
          </w:p>
        </w:tc>
      </w:tr>
      <w:tr w:rsidR="00310F53">
        <w:trPr>
          <w:trHeight w:val="121"/>
        </w:trPr>
        <w:tc>
          <w:tcPr>
            <w:tcW w:w="1440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310F5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Pass level 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310F53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P2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310F53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50–54</w:t>
            </w:r>
          </w:p>
        </w:tc>
        <w:tc>
          <w:tcPr>
            <w:tcW w:w="4860" w:type="dxa"/>
            <w:gridSpan w:val="9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310F5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Just passable</w:t>
            </w: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310F53" w:rsidRPr="00901FE9" w:rsidRDefault="00310F53" w:rsidP="00310F53">
            <w:pPr>
              <w:spacing w:before="120"/>
              <w:rPr>
                <w:rStyle w:val="CoursecodeversionChar"/>
                <w:sz w:val="18"/>
              </w:rPr>
            </w:pPr>
          </w:p>
        </w:tc>
      </w:tr>
      <w:tr w:rsidR="00310F53">
        <w:trPr>
          <w:trHeight w:val="121"/>
        </w:trPr>
        <w:tc>
          <w:tcPr>
            <w:tcW w:w="1440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310F5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Fail level 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310F53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F1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310F53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40–49</w:t>
            </w:r>
          </w:p>
        </w:tc>
        <w:tc>
          <w:tcPr>
            <w:tcW w:w="4860" w:type="dxa"/>
            <w:gridSpan w:val="9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310F5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Not passable - some areas requiring significant improvement</w:t>
            </w: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310F53" w:rsidRPr="00901FE9" w:rsidRDefault="00310F53" w:rsidP="00310F53">
            <w:pPr>
              <w:spacing w:before="120"/>
              <w:rPr>
                <w:rStyle w:val="CoursecodeversionChar"/>
                <w:sz w:val="18"/>
              </w:rPr>
            </w:pPr>
          </w:p>
        </w:tc>
      </w:tr>
      <w:tr w:rsidR="00310F53">
        <w:trPr>
          <w:trHeight w:val="121"/>
        </w:trPr>
        <w:tc>
          <w:tcPr>
            <w:tcW w:w="1440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310F5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Fail level 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310F53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F2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310F53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Below 40</w:t>
            </w:r>
          </w:p>
        </w:tc>
        <w:tc>
          <w:tcPr>
            <w:tcW w:w="4860" w:type="dxa"/>
            <w:gridSpan w:val="9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310F53" w:rsidRPr="00901FE9" w:rsidRDefault="00310F53" w:rsidP="00310F5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901FE9">
              <w:rPr>
                <w:rFonts w:cs="Arial"/>
                <w:sz w:val="16"/>
                <w:szCs w:val="16"/>
              </w:rPr>
              <w:t>Not passable - most areas requiring significant improvement</w:t>
            </w: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310F53" w:rsidRPr="00901FE9" w:rsidRDefault="00310F53" w:rsidP="00310F53">
            <w:pPr>
              <w:spacing w:before="120"/>
              <w:rPr>
                <w:rStyle w:val="CoursecodeversionChar"/>
                <w:sz w:val="18"/>
              </w:rPr>
            </w:pPr>
          </w:p>
        </w:tc>
      </w:tr>
    </w:tbl>
    <w:p w:rsidR="00310F53" w:rsidRDefault="00310F53">
      <w:pPr>
        <w:spacing w:after="200" w:line="276" w:lineRule="auto"/>
      </w:pPr>
    </w:p>
    <w:sectPr w:rsidR="00310F53" w:rsidSect="00310F53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095"/>
    <w:multiLevelType w:val="hybridMultilevel"/>
    <w:tmpl w:val="86004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9639A"/>
    <w:multiLevelType w:val="hybridMultilevel"/>
    <w:tmpl w:val="A15CDD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B0C4A"/>
    <w:multiLevelType w:val="hybridMultilevel"/>
    <w:tmpl w:val="6BEC9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64D70"/>
    <w:multiLevelType w:val="hybridMultilevel"/>
    <w:tmpl w:val="2B605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B6DCB"/>
    <w:multiLevelType w:val="hybridMultilevel"/>
    <w:tmpl w:val="C79E7C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0B179D"/>
    <w:multiLevelType w:val="hybridMultilevel"/>
    <w:tmpl w:val="420879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86AFD"/>
    <w:multiLevelType w:val="hybridMultilevel"/>
    <w:tmpl w:val="5EB25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AC2D52"/>
    <w:multiLevelType w:val="hybridMultilevel"/>
    <w:tmpl w:val="B44EB5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C8"/>
    <w:rsid w:val="000444F8"/>
    <w:rsid w:val="00056580"/>
    <w:rsid w:val="000A60C9"/>
    <w:rsid w:val="00132F8E"/>
    <w:rsid w:val="00310F53"/>
    <w:rsid w:val="004104DB"/>
    <w:rsid w:val="006A21AD"/>
    <w:rsid w:val="00771117"/>
    <w:rsid w:val="00893298"/>
    <w:rsid w:val="009A4DB7"/>
    <w:rsid w:val="00A56B53"/>
    <w:rsid w:val="00A7084A"/>
    <w:rsid w:val="00BB584C"/>
    <w:rsid w:val="00C67211"/>
    <w:rsid w:val="00CF7D74"/>
    <w:rsid w:val="00D103B8"/>
    <w:rsid w:val="00D36AC8"/>
    <w:rsid w:val="00D60C30"/>
    <w:rsid w:val="00DC38C8"/>
    <w:rsid w:val="00E7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AC8"/>
    <w:rPr>
      <w:rFonts w:ascii="Arial" w:eastAsia="Times New Roman" w:hAnsi="Arial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ursecodeversionChar">
    <w:name w:val="Course code/version Char"/>
    <w:rsid w:val="00D36AC8"/>
    <w:rPr>
      <w:rFonts w:ascii="Arial" w:hAnsi="Arial" w:cs="Times New Roman"/>
      <w:b/>
      <w:bCs/>
      <w:sz w:val="24"/>
      <w:szCs w:val="24"/>
      <w:lang w:val="en-A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AC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6AC8"/>
    <w:rPr>
      <w:rFonts w:ascii="Tahoma" w:eastAsia="Times New Roman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CC6C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AC8"/>
    <w:rPr>
      <w:rFonts w:ascii="Arial" w:eastAsia="Times New Roman" w:hAnsi="Arial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ursecodeversionChar">
    <w:name w:val="Course code/version Char"/>
    <w:rsid w:val="00D36AC8"/>
    <w:rPr>
      <w:rFonts w:ascii="Arial" w:hAnsi="Arial" w:cs="Times New Roman"/>
      <w:b/>
      <w:bCs/>
      <w:sz w:val="24"/>
      <w:szCs w:val="24"/>
      <w:lang w:val="en-A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AC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6AC8"/>
    <w:rPr>
      <w:rFonts w:ascii="Tahoma" w:eastAsia="Times New Roman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CC6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UNISA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 IT</dc:creator>
  <cp:keywords/>
  <dc:description/>
  <cp:lastModifiedBy>University of South Australia</cp:lastModifiedBy>
  <cp:revision>4</cp:revision>
  <dcterms:created xsi:type="dcterms:W3CDTF">2013-10-08T04:26:00Z</dcterms:created>
  <dcterms:modified xsi:type="dcterms:W3CDTF">2013-10-08T04:43:00Z</dcterms:modified>
</cp:coreProperties>
</file>