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B879" w14:textId="480777CB" w:rsidR="00A61C14" w:rsidRPr="00DA5E5E" w:rsidRDefault="002C4ABC" w:rsidP="00DA5E5E">
      <w:pPr>
        <w:spacing w:line="360" w:lineRule="auto"/>
        <w:ind w:left="1440" w:firstLine="720"/>
        <w:jc w:val="both"/>
        <w:rPr>
          <w:rFonts w:ascii="Calibri" w:hAnsi="Calibri" w:cs="Calibri"/>
          <w:bCs/>
        </w:rPr>
      </w:pPr>
      <w:r>
        <w:rPr>
          <w:rFonts w:ascii="Calibri" w:hAnsi="Calibri" w:cs="Calibri"/>
          <w:bCs/>
        </w:rPr>
        <w:t xml:space="preserve">             </w:t>
      </w:r>
      <w:r w:rsidR="00644429" w:rsidRPr="00DA5E5E">
        <w:rPr>
          <w:rFonts w:ascii="Calibri" w:hAnsi="Calibri" w:cs="Calibri"/>
          <w:bCs/>
        </w:rPr>
        <w:t>ANSWERS SP2-2015</w:t>
      </w:r>
    </w:p>
    <w:p w14:paraId="7E16B4B3" w14:textId="77777777" w:rsidR="00F406F7" w:rsidRPr="00DA5E5E" w:rsidRDefault="00F406F7" w:rsidP="00DA5E5E">
      <w:pPr>
        <w:spacing w:line="360" w:lineRule="auto"/>
        <w:ind w:left="1440" w:firstLine="720"/>
        <w:jc w:val="both"/>
        <w:rPr>
          <w:rFonts w:ascii="Calibri" w:hAnsi="Calibri" w:cs="Calibri"/>
          <w:bCs/>
        </w:rPr>
      </w:pPr>
    </w:p>
    <w:p w14:paraId="481F2074" w14:textId="77777777" w:rsidR="00F406F7" w:rsidRPr="00DA5E5E" w:rsidRDefault="00F406F7" w:rsidP="00DA5E5E">
      <w:pPr>
        <w:spacing w:line="360" w:lineRule="auto"/>
        <w:jc w:val="both"/>
        <w:rPr>
          <w:rFonts w:ascii="Calibri" w:hAnsi="Calibri" w:cs="Calibri"/>
          <w:bCs/>
        </w:rPr>
      </w:pPr>
      <w:r w:rsidRPr="00DA5E5E">
        <w:rPr>
          <w:rFonts w:ascii="Calibri" w:hAnsi="Calibri" w:cs="Calibri"/>
          <w:bCs/>
        </w:rPr>
        <w:t>1</w:t>
      </w:r>
    </w:p>
    <w:p w14:paraId="744C1A36" w14:textId="77777777" w:rsidR="004A7E66" w:rsidRPr="004A7E66" w:rsidRDefault="004A7E66" w:rsidP="004A7E66">
      <w:pPr>
        <w:spacing w:line="360" w:lineRule="auto"/>
        <w:jc w:val="both"/>
        <w:rPr>
          <w:rFonts w:ascii="Calibri" w:hAnsi="Calibri" w:cs="Calibri"/>
          <w:bCs/>
        </w:rPr>
      </w:pPr>
      <w:r w:rsidRPr="004A7E66">
        <w:rPr>
          <w:rFonts w:ascii="Calibri" w:hAnsi="Calibri" w:cs="Calibri"/>
          <w:bCs/>
        </w:rPr>
        <w:t>A= RIGHT LONGUS COLI</w:t>
      </w:r>
    </w:p>
    <w:p w14:paraId="269671FF" w14:textId="77777777" w:rsidR="004A7E66" w:rsidRPr="004A7E66" w:rsidRDefault="004A7E66" w:rsidP="004A7E66">
      <w:pPr>
        <w:spacing w:line="360" w:lineRule="auto"/>
        <w:jc w:val="both"/>
        <w:rPr>
          <w:rFonts w:ascii="Calibri" w:hAnsi="Calibri" w:cs="Calibri"/>
          <w:bCs/>
        </w:rPr>
      </w:pPr>
      <w:r w:rsidRPr="004A7E66">
        <w:rPr>
          <w:rFonts w:ascii="Calibri" w:hAnsi="Calibri" w:cs="Calibri"/>
          <w:bCs/>
        </w:rPr>
        <w:t>B= TRACHEA</w:t>
      </w:r>
    </w:p>
    <w:p w14:paraId="74A00F16" w14:textId="77777777" w:rsidR="004A7E66" w:rsidRPr="004A7E66" w:rsidRDefault="004A7E66" w:rsidP="004A7E66">
      <w:pPr>
        <w:spacing w:line="360" w:lineRule="auto"/>
        <w:jc w:val="both"/>
        <w:rPr>
          <w:rFonts w:ascii="Calibri" w:hAnsi="Calibri" w:cs="Calibri"/>
          <w:bCs/>
        </w:rPr>
      </w:pPr>
      <w:r w:rsidRPr="004A7E66">
        <w:rPr>
          <w:rFonts w:ascii="Calibri" w:hAnsi="Calibri" w:cs="Calibri"/>
          <w:bCs/>
        </w:rPr>
        <w:t>C= ESOPHAGUS</w:t>
      </w:r>
    </w:p>
    <w:p w14:paraId="3B6FBBD3" w14:textId="77777777" w:rsidR="004A7E66" w:rsidRPr="004A7E66" w:rsidRDefault="004A7E66" w:rsidP="004A7E66">
      <w:pPr>
        <w:spacing w:line="360" w:lineRule="auto"/>
        <w:jc w:val="both"/>
        <w:rPr>
          <w:rFonts w:ascii="Calibri" w:hAnsi="Calibri" w:cs="Calibri"/>
          <w:bCs/>
        </w:rPr>
      </w:pPr>
      <w:r w:rsidRPr="004A7E66">
        <w:rPr>
          <w:rFonts w:ascii="Calibri" w:hAnsi="Calibri" w:cs="Calibri"/>
          <w:bCs/>
        </w:rPr>
        <w:t>D= LEFT STERNOCLEIDOMASTOID MUSCLE</w:t>
      </w:r>
    </w:p>
    <w:p w14:paraId="6F379426" w14:textId="488558CE" w:rsidR="00F406F7" w:rsidRPr="00DA5E5E" w:rsidRDefault="004A7E66" w:rsidP="004A7E66">
      <w:pPr>
        <w:spacing w:line="360" w:lineRule="auto"/>
        <w:jc w:val="both"/>
        <w:rPr>
          <w:rFonts w:ascii="Calibri" w:hAnsi="Calibri" w:cs="Calibri"/>
          <w:bCs/>
        </w:rPr>
      </w:pPr>
      <w:r w:rsidRPr="004A7E66">
        <w:rPr>
          <w:rFonts w:ascii="Calibri" w:hAnsi="Calibri" w:cs="Calibri"/>
          <w:bCs/>
        </w:rPr>
        <w:t>E= CCA</w:t>
      </w:r>
    </w:p>
    <w:p w14:paraId="423B72A3" w14:textId="77777777" w:rsidR="00F406F7" w:rsidRPr="00DA5E5E" w:rsidRDefault="00F406F7" w:rsidP="00DA5E5E">
      <w:pPr>
        <w:spacing w:line="360" w:lineRule="auto"/>
        <w:jc w:val="both"/>
        <w:rPr>
          <w:rFonts w:ascii="Calibri" w:hAnsi="Calibri" w:cs="Calibri"/>
          <w:bCs/>
        </w:rPr>
      </w:pPr>
    </w:p>
    <w:p w14:paraId="702F95F1" w14:textId="238793A9" w:rsidR="00FE54C2" w:rsidRPr="00DA5E5E" w:rsidRDefault="00FE54C2" w:rsidP="00DA5E5E">
      <w:pPr>
        <w:spacing w:line="360" w:lineRule="auto"/>
        <w:jc w:val="both"/>
        <w:rPr>
          <w:rFonts w:ascii="Calibri" w:hAnsi="Calibri" w:cs="Calibri"/>
          <w:bCs/>
        </w:rPr>
      </w:pPr>
      <w:r w:rsidRPr="00DA5E5E">
        <w:rPr>
          <w:rFonts w:ascii="Calibri" w:hAnsi="Calibri" w:cs="Calibri"/>
          <w:bCs/>
        </w:rPr>
        <w:t>2</w:t>
      </w:r>
    </w:p>
    <w:p w14:paraId="4D126C94" w14:textId="723EF5BE" w:rsidR="00FE54C2" w:rsidRPr="00DA5E5E" w:rsidRDefault="00FE54C2" w:rsidP="00DA5E5E">
      <w:pPr>
        <w:autoSpaceDE w:val="0"/>
        <w:autoSpaceDN w:val="0"/>
        <w:adjustRightInd w:val="0"/>
        <w:spacing w:line="360" w:lineRule="auto"/>
        <w:jc w:val="both"/>
        <w:rPr>
          <w:rFonts w:ascii="Calibri" w:eastAsia="Calibri" w:hAnsi="Calibri" w:cs="Calibri"/>
          <w:bCs/>
        </w:rPr>
      </w:pPr>
      <w:r w:rsidRPr="00DA5E5E">
        <w:rPr>
          <w:rFonts w:ascii="Calibri" w:hAnsi="Calibri" w:cs="Calibri"/>
          <w:bCs/>
        </w:rPr>
        <w:t xml:space="preserve">a] </w:t>
      </w:r>
      <w:r w:rsidRPr="00DA5E5E">
        <w:rPr>
          <w:rFonts w:ascii="Calibri" w:eastAsia="Calibri" w:hAnsi="Calibri" w:cs="Calibri"/>
          <w:bCs/>
        </w:rPr>
        <w:t xml:space="preserve">Transverse </w:t>
      </w:r>
      <w:proofErr w:type="spellStart"/>
      <w:r w:rsidRPr="00DA5E5E">
        <w:rPr>
          <w:rFonts w:ascii="Calibri" w:eastAsia="Calibri" w:hAnsi="Calibri" w:cs="Calibri"/>
          <w:bCs/>
        </w:rPr>
        <w:t>gray</w:t>
      </w:r>
      <w:proofErr w:type="spellEnd"/>
      <w:r w:rsidRPr="00DA5E5E">
        <w:rPr>
          <w:rFonts w:ascii="Calibri" w:eastAsia="Calibri" w:hAnsi="Calibri" w:cs="Calibri"/>
          <w:bCs/>
        </w:rPr>
        <w:t xml:space="preserve">-scale ultrasound image of the scrotum revealing an enlarged and </w:t>
      </w:r>
      <w:r w:rsidR="00DA5E5E" w:rsidRPr="00DA5E5E">
        <w:rPr>
          <w:rFonts w:ascii="Calibri" w:eastAsia="Calibri" w:hAnsi="Calibri" w:cs="Calibri"/>
          <w:bCs/>
        </w:rPr>
        <w:t>oedematous</w:t>
      </w:r>
      <w:r w:rsidRPr="00DA5E5E">
        <w:rPr>
          <w:rFonts w:ascii="Calibri" w:eastAsia="Calibri" w:hAnsi="Calibri" w:cs="Calibri"/>
          <w:bCs/>
        </w:rPr>
        <w:t xml:space="preserve"> </w:t>
      </w:r>
      <w:r w:rsidR="00DA5E5E" w:rsidRPr="00DA5E5E">
        <w:rPr>
          <w:rFonts w:ascii="Calibri" w:eastAsia="Calibri" w:hAnsi="Calibri" w:cs="Calibri"/>
          <w:bCs/>
        </w:rPr>
        <w:t>appearance</w:t>
      </w:r>
      <w:r w:rsidRPr="00DA5E5E">
        <w:rPr>
          <w:rFonts w:ascii="Calibri" w:eastAsia="Calibri" w:hAnsi="Calibri" w:cs="Calibri"/>
          <w:bCs/>
        </w:rPr>
        <w:t xml:space="preserve"> of the symptomatic left testis with diffuse </w:t>
      </w:r>
      <w:r w:rsidR="00DA5E5E" w:rsidRPr="00DA5E5E">
        <w:rPr>
          <w:rFonts w:ascii="Calibri" w:eastAsia="Calibri" w:hAnsi="Calibri" w:cs="Calibri"/>
          <w:bCs/>
        </w:rPr>
        <w:t>hypoechogenic</w:t>
      </w:r>
      <w:r w:rsidRPr="00DA5E5E">
        <w:rPr>
          <w:rFonts w:ascii="Calibri" w:eastAsia="Calibri" w:hAnsi="Calibri" w:cs="Calibri"/>
          <w:bCs/>
        </w:rPr>
        <w:t xml:space="preserve"> compared to the asymptomatic right testis. </w:t>
      </w:r>
    </w:p>
    <w:p w14:paraId="5A1A8E7D" w14:textId="19A316EF" w:rsidR="00FE54C2" w:rsidRPr="00DA5E5E" w:rsidRDefault="00FE54C2" w:rsidP="00DA5E5E">
      <w:pPr>
        <w:autoSpaceDE w:val="0"/>
        <w:autoSpaceDN w:val="0"/>
        <w:adjustRightInd w:val="0"/>
        <w:spacing w:line="360" w:lineRule="auto"/>
        <w:jc w:val="both"/>
        <w:rPr>
          <w:rFonts w:ascii="Calibri" w:eastAsia="Calibri" w:hAnsi="Calibri" w:cs="Calibri"/>
          <w:bCs/>
        </w:rPr>
      </w:pPr>
      <w:r w:rsidRPr="00DA5E5E">
        <w:rPr>
          <w:rFonts w:ascii="Calibri" w:eastAsia="Calibri" w:hAnsi="Calibri" w:cs="Calibri"/>
          <w:bCs/>
        </w:rPr>
        <w:t xml:space="preserve">b] </w:t>
      </w:r>
      <w:r w:rsidR="00F66995" w:rsidRPr="00DA5E5E">
        <w:rPr>
          <w:rFonts w:ascii="Calibri" w:eastAsia="Calibri" w:hAnsi="Calibri" w:cs="Calibri"/>
          <w:bCs/>
        </w:rPr>
        <w:t>Torsion testis</w:t>
      </w:r>
    </w:p>
    <w:p w14:paraId="7484C394" w14:textId="40D651AF" w:rsidR="00FE54C2" w:rsidRPr="00DA5E5E" w:rsidRDefault="00FE54C2" w:rsidP="00DA5E5E">
      <w:pPr>
        <w:autoSpaceDE w:val="0"/>
        <w:autoSpaceDN w:val="0"/>
        <w:adjustRightInd w:val="0"/>
        <w:spacing w:line="360" w:lineRule="auto"/>
        <w:jc w:val="both"/>
        <w:rPr>
          <w:rFonts w:ascii="Calibri" w:eastAsia="Calibri" w:hAnsi="Calibri" w:cs="Calibri"/>
          <w:bCs/>
        </w:rPr>
      </w:pPr>
      <w:r w:rsidRPr="00DA5E5E">
        <w:rPr>
          <w:rFonts w:ascii="Calibri" w:eastAsia="Calibri" w:hAnsi="Calibri" w:cs="Calibri"/>
          <w:bCs/>
        </w:rPr>
        <w:t xml:space="preserve">Color Doppler ultrasound demonstrates complete absence of blood flow within the left testis. Testicular swelling and decreased echogenicity are the </w:t>
      </w:r>
      <w:r w:rsidR="00DA5E5E" w:rsidRPr="00DA5E5E">
        <w:rPr>
          <w:rFonts w:ascii="Calibri" w:eastAsia="Calibri" w:hAnsi="Calibri" w:cs="Calibri"/>
          <w:bCs/>
        </w:rPr>
        <w:t>most encountered</w:t>
      </w:r>
      <w:r w:rsidRPr="00DA5E5E">
        <w:rPr>
          <w:rFonts w:ascii="Calibri" w:eastAsia="Calibri" w:hAnsi="Calibri" w:cs="Calibri"/>
          <w:bCs/>
        </w:rPr>
        <w:t xml:space="preserve"> findings 4-6 hours after the onset of torsion.</w:t>
      </w:r>
    </w:p>
    <w:p w14:paraId="56DC3CEF" w14:textId="164FB508" w:rsidR="00FE54C2" w:rsidRPr="00DA5E5E" w:rsidRDefault="00FE54C2" w:rsidP="00DA5E5E">
      <w:pPr>
        <w:spacing w:line="360" w:lineRule="auto"/>
        <w:jc w:val="both"/>
        <w:rPr>
          <w:rFonts w:ascii="Calibri" w:hAnsi="Calibri" w:cs="Calibri"/>
          <w:bCs/>
        </w:rPr>
      </w:pPr>
      <w:r w:rsidRPr="00DA5E5E">
        <w:rPr>
          <w:rFonts w:ascii="Calibri" w:hAnsi="Calibri" w:cs="Calibri"/>
          <w:bCs/>
        </w:rPr>
        <w:t>c] Complete salvage of testis possible if detected within 6hrs, Surgery for reversal of torsion to preserve the function of the testis</w:t>
      </w:r>
    </w:p>
    <w:p w14:paraId="6C98231A" w14:textId="23386D93" w:rsidR="00FE54C2" w:rsidRPr="00DA5E5E" w:rsidRDefault="00FE54C2" w:rsidP="00DA5E5E">
      <w:pPr>
        <w:spacing w:line="360" w:lineRule="auto"/>
        <w:jc w:val="both"/>
        <w:rPr>
          <w:rFonts w:ascii="Calibri" w:hAnsi="Calibri" w:cs="Calibri"/>
          <w:bCs/>
        </w:rPr>
      </w:pPr>
    </w:p>
    <w:p w14:paraId="7DA9A25D" w14:textId="5C6A3443" w:rsidR="00F406F7" w:rsidRPr="00DA5E5E" w:rsidRDefault="00904197" w:rsidP="00DA5E5E">
      <w:pPr>
        <w:spacing w:line="360" w:lineRule="auto"/>
        <w:jc w:val="both"/>
        <w:rPr>
          <w:rFonts w:ascii="Calibri" w:hAnsi="Calibri" w:cs="Calibri"/>
          <w:bCs/>
        </w:rPr>
      </w:pPr>
      <w:r w:rsidRPr="00DA5E5E">
        <w:rPr>
          <w:rFonts w:ascii="Calibri" w:hAnsi="Calibri" w:cs="Calibri"/>
          <w:bCs/>
        </w:rPr>
        <w:t>3</w:t>
      </w:r>
    </w:p>
    <w:p w14:paraId="357E7079" w14:textId="77777777" w:rsidR="00216A19" w:rsidRPr="00DA5E5E" w:rsidRDefault="00216A19" w:rsidP="00DA5E5E">
      <w:pPr>
        <w:spacing w:line="360" w:lineRule="auto"/>
        <w:jc w:val="both"/>
        <w:rPr>
          <w:rFonts w:ascii="Calibri" w:eastAsiaTheme="minorHAnsi" w:hAnsi="Calibri" w:cs="Calibri"/>
          <w:bCs/>
        </w:rPr>
      </w:pPr>
      <w:r w:rsidRPr="00DA5E5E">
        <w:rPr>
          <w:rFonts w:ascii="Calibri" w:eastAsiaTheme="minorHAnsi" w:hAnsi="Calibri" w:cs="Calibri"/>
          <w:bCs/>
        </w:rPr>
        <w:t>A=SKIN</w:t>
      </w:r>
    </w:p>
    <w:p w14:paraId="4344D229" w14:textId="77777777" w:rsidR="00216A19" w:rsidRPr="00DA5E5E" w:rsidRDefault="00216A19" w:rsidP="00DA5E5E">
      <w:pPr>
        <w:spacing w:line="360" w:lineRule="auto"/>
        <w:jc w:val="both"/>
        <w:rPr>
          <w:rFonts w:ascii="Calibri" w:eastAsiaTheme="minorHAnsi" w:hAnsi="Calibri" w:cs="Calibri"/>
          <w:bCs/>
        </w:rPr>
      </w:pPr>
      <w:r w:rsidRPr="00DA5E5E">
        <w:rPr>
          <w:rFonts w:ascii="Calibri" w:eastAsiaTheme="minorHAnsi" w:hAnsi="Calibri" w:cs="Calibri"/>
          <w:bCs/>
        </w:rPr>
        <w:t>B=SUBCUTANEOUS TISSUE</w:t>
      </w:r>
    </w:p>
    <w:p w14:paraId="374E4B38" w14:textId="77777777" w:rsidR="00216A19" w:rsidRPr="00DA5E5E" w:rsidRDefault="00216A19" w:rsidP="00DA5E5E">
      <w:pPr>
        <w:spacing w:line="360" w:lineRule="auto"/>
        <w:jc w:val="both"/>
        <w:rPr>
          <w:rFonts w:ascii="Calibri" w:eastAsiaTheme="minorHAnsi" w:hAnsi="Calibri" w:cs="Calibri"/>
          <w:bCs/>
        </w:rPr>
      </w:pPr>
      <w:r w:rsidRPr="00DA5E5E">
        <w:rPr>
          <w:rFonts w:ascii="Calibri" w:eastAsiaTheme="minorHAnsi" w:hAnsi="Calibri" w:cs="Calibri"/>
          <w:bCs/>
        </w:rPr>
        <w:t>C=GLANDULAR LAYER</w:t>
      </w:r>
    </w:p>
    <w:p w14:paraId="298B8ABD" w14:textId="77777777" w:rsidR="00216A19" w:rsidRPr="00DA5E5E" w:rsidRDefault="00216A19" w:rsidP="00DA5E5E">
      <w:pPr>
        <w:spacing w:line="360" w:lineRule="auto"/>
        <w:jc w:val="both"/>
        <w:rPr>
          <w:rFonts w:ascii="Calibri" w:eastAsiaTheme="minorHAnsi" w:hAnsi="Calibri" w:cs="Calibri"/>
          <w:bCs/>
        </w:rPr>
      </w:pPr>
      <w:r w:rsidRPr="00DA5E5E">
        <w:rPr>
          <w:rFonts w:ascii="Calibri" w:eastAsiaTheme="minorHAnsi" w:hAnsi="Calibri" w:cs="Calibri"/>
          <w:bCs/>
        </w:rPr>
        <w:t>D=CYST WITH ANECHOIC FLUID</w:t>
      </w:r>
    </w:p>
    <w:p w14:paraId="753E4F87" w14:textId="29FB10A1" w:rsidR="00904197" w:rsidRPr="00DA5E5E" w:rsidRDefault="00216A19" w:rsidP="00DA5E5E">
      <w:pPr>
        <w:spacing w:line="360" w:lineRule="auto"/>
        <w:jc w:val="both"/>
        <w:rPr>
          <w:rFonts w:ascii="Calibri" w:eastAsiaTheme="minorHAnsi" w:hAnsi="Calibri" w:cs="Calibri"/>
          <w:bCs/>
        </w:rPr>
      </w:pPr>
      <w:r w:rsidRPr="00DA5E5E">
        <w:rPr>
          <w:rFonts w:ascii="Calibri" w:eastAsiaTheme="minorHAnsi" w:hAnsi="Calibri" w:cs="Calibri"/>
          <w:bCs/>
        </w:rPr>
        <w:t>E=</w:t>
      </w:r>
      <w:r w:rsidR="00904197" w:rsidRPr="00DA5E5E">
        <w:rPr>
          <w:rFonts w:ascii="Calibri" w:eastAsiaTheme="minorHAnsi" w:hAnsi="Calibri" w:cs="Calibri"/>
          <w:bCs/>
        </w:rPr>
        <w:t>PECTORALIS MAJOR</w:t>
      </w:r>
    </w:p>
    <w:p w14:paraId="0CE56CEF" w14:textId="74665C54" w:rsidR="00634A59" w:rsidRDefault="00634A59" w:rsidP="00DA5E5E">
      <w:pPr>
        <w:spacing w:line="360" w:lineRule="auto"/>
        <w:jc w:val="both"/>
        <w:rPr>
          <w:rFonts w:ascii="Calibri" w:eastAsiaTheme="minorHAnsi" w:hAnsi="Calibri" w:cs="Calibri"/>
          <w:bCs/>
        </w:rPr>
      </w:pPr>
    </w:p>
    <w:p w14:paraId="15F0E859" w14:textId="560E4C1D" w:rsidR="00DA5E5E" w:rsidRDefault="00DA5E5E" w:rsidP="00DA5E5E">
      <w:pPr>
        <w:spacing w:line="360" w:lineRule="auto"/>
        <w:jc w:val="both"/>
        <w:rPr>
          <w:rFonts w:ascii="Calibri" w:eastAsiaTheme="minorHAnsi" w:hAnsi="Calibri" w:cs="Calibri"/>
          <w:bCs/>
        </w:rPr>
      </w:pPr>
    </w:p>
    <w:p w14:paraId="7D8ACDB2" w14:textId="77777777" w:rsidR="00DA5E5E" w:rsidRPr="00DA5E5E" w:rsidRDefault="00DA5E5E" w:rsidP="00DA5E5E">
      <w:pPr>
        <w:spacing w:line="360" w:lineRule="auto"/>
        <w:jc w:val="both"/>
        <w:rPr>
          <w:rFonts w:ascii="Calibri" w:eastAsiaTheme="minorHAnsi" w:hAnsi="Calibri" w:cs="Calibri"/>
          <w:bCs/>
        </w:rPr>
      </w:pPr>
    </w:p>
    <w:p w14:paraId="5890CCA9" w14:textId="4B49A24A" w:rsidR="00634A59" w:rsidRPr="00DA5E5E" w:rsidRDefault="00634A59" w:rsidP="00DA5E5E">
      <w:pPr>
        <w:spacing w:line="360" w:lineRule="auto"/>
        <w:jc w:val="both"/>
        <w:rPr>
          <w:rFonts w:ascii="Calibri" w:eastAsiaTheme="minorHAnsi" w:hAnsi="Calibri" w:cs="Calibri"/>
          <w:bCs/>
        </w:rPr>
      </w:pPr>
      <w:r w:rsidRPr="00DA5E5E">
        <w:rPr>
          <w:rFonts w:ascii="Calibri" w:eastAsiaTheme="minorHAnsi" w:hAnsi="Calibri" w:cs="Calibri"/>
          <w:bCs/>
        </w:rPr>
        <w:t>4</w:t>
      </w:r>
    </w:p>
    <w:p w14:paraId="1DB3BCB8" w14:textId="67773BFF" w:rsidR="00D50695" w:rsidRPr="00DA5E5E" w:rsidRDefault="0010023D" w:rsidP="00DA5E5E">
      <w:pPr>
        <w:spacing w:line="360" w:lineRule="auto"/>
        <w:jc w:val="both"/>
        <w:rPr>
          <w:rFonts w:ascii="Calibri" w:eastAsiaTheme="minorHAnsi" w:hAnsi="Calibri" w:cs="Calibri"/>
          <w:bCs/>
        </w:rPr>
      </w:pPr>
      <w:r w:rsidRPr="00DA5E5E">
        <w:rPr>
          <w:rFonts w:ascii="Calibri" w:eastAsiaTheme="minorHAnsi" w:hAnsi="Calibri" w:cs="Calibri"/>
          <w:bCs/>
        </w:rPr>
        <w:t xml:space="preserve">a] </w:t>
      </w:r>
      <w:r w:rsidR="00D50695" w:rsidRPr="00DA5E5E">
        <w:rPr>
          <w:rFonts w:ascii="Calibri" w:eastAsiaTheme="minorHAnsi" w:hAnsi="Calibri" w:cs="Calibri"/>
          <w:bCs/>
        </w:rPr>
        <w:t>Malignancy/ breast carcinoma</w:t>
      </w:r>
    </w:p>
    <w:p w14:paraId="135B9F6F" w14:textId="6445894A" w:rsidR="00D50695" w:rsidRPr="00DA5E5E" w:rsidRDefault="0010023D" w:rsidP="00DA5E5E">
      <w:pPr>
        <w:spacing w:line="360" w:lineRule="auto"/>
        <w:jc w:val="both"/>
        <w:rPr>
          <w:rFonts w:ascii="Calibri" w:eastAsiaTheme="minorHAnsi" w:hAnsi="Calibri" w:cs="Calibri"/>
          <w:bCs/>
        </w:rPr>
      </w:pPr>
      <w:r w:rsidRPr="00DA5E5E">
        <w:rPr>
          <w:rFonts w:ascii="Calibri" w:eastAsiaTheme="minorHAnsi" w:hAnsi="Calibri" w:cs="Calibri"/>
          <w:bCs/>
        </w:rPr>
        <w:t xml:space="preserve">b] </w:t>
      </w:r>
      <w:r w:rsidR="00D50695" w:rsidRPr="00DA5E5E">
        <w:rPr>
          <w:rFonts w:ascii="Calibri" w:eastAsiaTheme="minorHAnsi" w:hAnsi="Calibri" w:cs="Calibri"/>
          <w:bCs/>
        </w:rPr>
        <w:t>Spiculation, solid, acoustic shadowing, irregular, taller than wide, hypoechoic</w:t>
      </w:r>
    </w:p>
    <w:p w14:paraId="5AB0CC0D" w14:textId="51DA397B" w:rsidR="0010023D" w:rsidRPr="00DA5E5E" w:rsidRDefault="0010023D" w:rsidP="00DA5E5E">
      <w:pPr>
        <w:spacing w:line="360" w:lineRule="auto"/>
        <w:jc w:val="both"/>
        <w:rPr>
          <w:rFonts w:ascii="Calibri" w:eastAsiaTheme="minorHAnsi" w:hAnsi="Calibri" w:cs="Calibri"/>
          <w:bCs/>
        </w:rPr>
      </w:pPr>
      <w:r w:rsidRPr="00DA5E5E">
        <w:rPr>
          <w:rFonts w:ascii="Calibri" w:eastAsiaTheme="minorHAnsi" w:hAnsi="Calibri" w:cs="Calibri"/>
          <w:bCs/>
        </w:rPr>
        <w:lastRenderedPageBreak/>
        <w:t xml:space="preserve">c] </w:t>
      </w:r>
      <w:r w:rsidR="00905C2F" w:rsidRPr="00DA5E5E">
        <w:rPr>
          <w:rFonts w:ascii="Calibri" w:eastAsiaTheme="minorHAnsi" w:hAnsi="Calibri" w:cs="Calibri"/>
          <w:bCs/>
        </w:rPr>
        <w:t>Color Doppler, axillary lymph nodes, contralateral breast, assess secondary signs such as skin thickening, nipple retraction</w:t>
      </w:r>
      <w:r w:rsidR="009869CB" w:rsidRPr="00DA5E5E">
        <w:rPr>
          <w:rFonts w:ascii="Calibri" w:eastAsiaTheme="minorHAnsi" w:hAnsi="Calibri" w:cs="Calibri"/>
          <w:bCs/>
        </w:rPr>
        <w:t>, FNA/CB</w:t>
      </w:r>
    </w:p>
    <w:p w14:paraId="4FC6EFB5" w14:textId="1DE6D8DD" w:rsidR="00990404" w:rsidRPr="00DA5E5E" w:rsidRDefault="00990404" w:rsidP="00DA5E5E">
      <w:pPr>
        <w:spacing w:line="360" w:lineRule="auto"/>
        <w:jc w:val="both"/>
        <w:rPr>
          <w:rFonts w:ascii="Calibri" w:eastAsiaTheme="minorHAnsi" w:hAnsi="Calibri" w:cs="Calibri"/>
          <w:bCs/>
        </w:rPr>
      </w:pPr>
      <w:r w:rsidRPr="00DA5E5E">
        <w:rPr>
          <w:rFonts w:ascii="Calibri" w:eastAsiaTheme="minorHAnsi" w:hAnsi="Calibri" w:cs="Calibri"/>
          <w:bCs/>
        </w:rPr>
        <w:t>d]</w:t>
      </w:r>
    </w:p>
    <w:p w14:paraId="146FE23F" w14:textId="545FA521" w:rsidR="00195C09" w:rsidRPr="00DA5E5E" w:rsidRDefault="00195C09" w:rsidP="00DA5E5E">
      <w:pPr>
        <w:spacing w:line="360" w:lineRule="auto"/>
        <w:jc w:val="both"/>
        <w:rPr>
          <w:rFonts w:ascii="Calibri" w:eastAsiaTheme="minorHAnsi" w:hAnsi="Calibri" w:cs="Calibri"/>
          <w:bCs/>
        </w:rPr>
      </w:pPr>
      <w:r w:rsidRPr="00DA5E5E">
        <w:rPr>
          <w:rFonts w:ascii="Calibri" w:eastAsiaTheme="minorHAnsi" w:hAnsi="Calibri" w:cs="Calibri"/>
          <w:bCs/>
        </w:rPr>
        <w:t>i.</w:t>
      </w:r>
      <w:r w:rsidR="004E6447">
        <w:rPr>
          <w:rFonts w:ascii="Calibri" w:eastAsiaTheme="minorHAnsi" w:hAnsi="Calibri" w:cs="Calibri"/>
          <w:bCs/>
        </w:rPr>
        <w:t xml:space="preserve"> </w:t>
      </w:r>
      <w:r w:rsidR="000D49D9" w:rsidRPr="00DA5E5E">
        <w:rPr>
          <w:rFonts w:ascii="Calibri" w:eastAsiaTheme="minorHAnsi" w:hAnsi="Calibri" w:cs="Calibri"/>
          <w:bCs/>
        </w:rPr>
        <w:t xml:space="preserve">TDLU= intralobular terminal duct, extralobular terminal duct, </w:t>
      </w:r>
      <w:proofErr w:type="gramStart"/>
      <w:r w:rsidR="000D49D9" w:rsidRPr="00DA5E5E">
        <w:rPr>
          <w:rFonts w:ascii="Calibri" w:eastAsiaTheme="minorHAnsi" w:hAnsi="Calibri" w:cs="Calibri"/>
          <w:bCs/>
        </w:rPr>
        <w:t>lobule</w:t>
      </w:r>
      <w:proofErr w:type="gramEnd"/>
      <w:r w:rsidR="000D49D9" w:rsidRPr="00DA5E5E">
        <w:rPr>
          <w:rFonts w:ascii="Calibri" w:eastAsiaTheme="minorHAnsi" w:hAnsi="Calibri" w:cs="Calibri"/>
          <w:bCs/>
        </w:rPr>
        <w:t xml:space="preserve"> and acini</w:t>
      </w:r>
    </w:p>
    <w:p w14:paraId="3602A536" w14:textId="462392DF" w:rsidR="00905C2F" w:rsidRPr="00DA5E5E" w:rsidRDefault="002F3EC9" w:rsidP="00DA5E5E">
      <w:pPr>
        <w:spacing w:line="360" w:lineRule="auto"/>
        <w:jc w:val="both"/>
        <w:rPr>
          <w:rFonts w:ascii="Calibri" w:eastAsiaTheme="minorHAnsi" w:hAnsi="Calibri" w:cs="Calibri"/>
          <w:bCs/>
        </w:rPr>
      </w:pPr>
      <w:r w:rsidRPr="00DA5E5E">
        <w:rPr>
          <w:rFonts w:ascii="Calibri" w:eastAsiaTheme="minorHAnsi" w:hAnsi="Calibri" w:cs="Calibri"/>
          <w:bCs/>
        </w:rPr>
        <w:t>ii.</w:t>
      </w:r>
      <w:r w:rsidRPr="00DA5E5E">
        <w:rPr>
          <w:rFonts w:ascii="Calibri" w:eastAsia="Cambria" w:hAnsi="Calibri" w:cs="Calibri"/>
          <w:bCs/>
          <w:noProof/>
          <w:lang w:val="en-US"/>
        </w:rPr>
        <w:t xml:space="preserve"> </w:t>
      </w:r>
      <w:r w:rsidRPr="00DA5E5E">
        <w:rPr>
          <w:rFonts w:ascii="Calibri" w:eastAsiaTheme="minorHAnsi" w:hAnsi="Calibri" w:cs="Calibri"/>
          <w:bCs/>
          <w:noProof/>
          <w:lang w:val="en-US"/>
        </w:rPr>
        <w:drawing>
          <wp:inline distT="0" distB="0" distL="0" distR="0" wp14:anchorId="7D9C620A" wp14:editId="2BE9677B">
            <wp:extent cx="4410075" cy="2289768"/>
            <wp:effectExtent l="0" t="0" r="0" b="0"/>
            <wp:docPr id="4" name="Content Placeholder 3" descr="Untitled8.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Untitled8.png"/>
                    <pic:cNvPicPr>
                      <a:picLocks noGrp="1" noChangeAspect="1"/>
                    </pic:cNvPicPr>
                  </pic:nvPicPr>
                  <pic:blipFill>
                    <a:blip r:embed="rId6">
                      <a:extLst>
                        <a:ext uri="{28A0092B-C50C-407E-A947-70E740481C1C}">
                          <a14:useLocalDpi xmlns:a14="http://schemas.microsoft.com/office/drawing/2010/main" val="0"/>
                        </a:ext>
                      </a:extLst>
                    </a:blip>
                    <a:srcRect t="-3911" b="-3911"/>
                    <a:stretch>
                      <a:fillRect/>
                    </a:stretch>
                  </pic:blipFill>
                  <pic:spPr>
                    <a:xfrm>
                      <a:off x="0" y="0"/>
                      <a:ext cx="4434778" cy="2302594"/>
                    </a:xfrm>
                    <a:prstGeom prst="rect">
                      <a:avLst/>
                    </a:prstGeom>
                  </pic:spPr>
                </pic:pic>
              </a:graphicData>
            </a:graphic>
          </wp:inline>
        </w:drawing>
      </w:r>
    </w:p>
    <w:p w14:paraId="4608664E" w14:textId="584CA4F6" w:rsidR="00634A59" w:rsidRPr="00DA5E5E" w:rsidRDefault="002F3EC9" w:rsidP="00DA5E5E">
      <w:pPr>
        <w:spacing w:line="360" w:lineRule="auto"/>
        <w:jc w:val="both"/>
        <w:rPr>
          <w:rFonts w:ascii="Calibri" w:eastAsiaTheme="minorHAnsi" w:hAnsi="Calibri" w:cs="Calibri"/>
          <w:bCs/>
        </w:rPr>
      </w:pPr>
      <w:r w:rsidRPr="00DA5E5E">
        <w:rPr>
          <w:rFonts w:ascii="Calibri" w:eastAsiaTheme="minorHAnsi" w:hAnsi="Calibri" w:cs="Calibri"/>
          <w:bCs/>
        </w:rPr>
        <w:t>iii.</w:t>
      </w:r>
      <w:r w:rsidR="000F345E" w:rsidRPr="00DA5E5E">
        <w:rPr>
          <w:rFonts w:ascii="Calibri" w:eastAsiaTheme="minorHAnsi" w:hAnsi="Calibri" w:cs="Calibri"/>
          <w:bCs/>
        </w:rPr>
        <w:t xml:space="preserve"> significance = functional unit of breast, most of the pathological processes originate here.</w:t>
      </w:r>
    </w:p>
    <w:p w14:paraId="0E57E148" w14:textId="77777777" w:rsidR="00904197" w:rsidRPr="00DA5E5E" w:rsidRDefault="00904197" w:rsidP="00DA5E5E">
      <w:pPr>
        <w:spacing w:line="360" w:lineRule="auto"/>
        <w:jc w:val="both"/>
        <w:rPr>
          <w:rFonts w:ascii="Calibri" w:hAnsi="Calibri" w:cs="Calibri"/>
          <w:bCs/>
        </w:rPr>
      </w:pPr>
    </w:p>
    <w:p w14:paraId="6FC6D11A" w14:textId="770E3AD5" w:rsidR="00F406F7" w:rsidRPr="00DA5E5E" w:rsidRDefault="00B05734" w:rsidP="00DA5E5E">
      <w:pPr>
        <w:spacing w:line="360" w:lineRule="auto"/>
        <w:jc w:val="both"/>
        <w:rPr>
          <w:rFonts w:ascii="Calibri" w:hAnsi="Calibri" w:cs="Calibri"/>
          <w:bCs/>
        </w:rPr>
      </w:pPr>
      <w:r w:rsidRPr="00DA5E5E">
        <w:rPr>
          <w:rFonts w:ascii="Calibri" w:hAnsi="Calibri" w:cs="Calibri"/>
          <w:bCs/>
        </w:rPr>
        <w:t>5</w:t>
      </w:r>
    </w:p>
    <w:p w14:paraId="405424A2" w14:textId="0F126F26" w:rsidR="00B05734" w:rsidRPr="00DA5E5E" w:rsidRDefault="00F33048" w:rsidP="00DA5E5E">
      <w:pPr>
        <w:spacing w:line="360" w:lineRule="auto"/>
        <w:jc w:val="both"/>
        <w:rPr>
          <w:rFonts w:ascii="Calibri" w:hAnsi="Calibri" w:cs="Calibri"/>
          <w:bCs/>
        </w:rPr>
      </w:pPr>
      <w:r w:rsidRPr="00DA5E5E">
        <w:rPr>
          <w:rFonts w:ascii="Calibri" w:hAnsi="Calibri" w:cs="Calibri"/>
          <w:bCs/>
        </w:rPr>
        <w:t>a]</w:t>
      </w:r>
      <w:r w:rsidR="00AC6561" w:rsidRPr="00DA5E5E">
        <w:rPr>
          <w:rFonts w:ascii="Calibri" w:hAnsi="Calibri" w:cs="Calibri"/>
          <w:bCs/>
        </w:rPr>
        <w:t xml:space="preserve"> </w:t>
      </w:r>
      <w:r w:rsidR="00F01FD2" w:rsidRPr="00DA5E5E">
        <w:rPr>
          <w:rFonts w:ascii="Calibri" w:hAnsi="Calibri" w:cs="Calibri"/>
          <w:bCs/>
        </w:rPr>
        <w:t>any 4 of the below characters</w:t>
      </w:r>
    </w:p>
    <w:p w14:paraId="65F2341F" w14:textId="33B76CE2" w:rsidR="00CF23AD" w:rsidRPr="00DA5E5E" w:rsidRDefault="00CF23AD" w:rsidP="00DA5E5E">
      <w:pPr>
        <w:pStyle w:val="ListParagraph"/>
        <w:numPr>
          <w:ilvl w:val="0"/>
          <w:numId w:val="5"/>
        </w:numPr>
        <w:spacing w:line="360" w:lineRule="auto"/>
        <w:jc w:val="both"/>
        <w:rPr>
          <w:rFonts w:cs="Calibri"/>
          <w:bCs/>
        </w:rPr>
      </w:pPr>
      <w:r w:rsidRPr="00DA5E5E">
        <w:rPr>
          <w:rFonts w:cs="Calibri"/>
          <w:bCs/>
        </w:rPr>
        <w:t>size</w:t>
      </w:r>
    </w:p>
    <w:p w14:paraId="17C6765C" w14:textId="0083FF39" w:rsidR="00CF23AD" w:rsidRPr="00DA5E5E" w:rsidRDefault="00CF23AD" w:rsidP="00DA5E5E">
      <w:pPr>
        <w:pStyle w:val="ListParagraph"/>
        <w:numPr>
          <w:ilvl w:val="0"/>
          <w:numId w:val="5"/>
        </w:numPr>
        <w:spacing w:line="360" w:lineRule="auto"/>
        <w:jc w:val="both"/>
        <w:rPr>
          <w:rFonts w:cs="Calibri"/>
          <w:bCs/>
        </w:rPr>
      </w:pPr>
      <w:r w:rsidRPr="00DA5E5E">
        <w:rPr>
          <w:rFonts w:cs="Calibri"/>
          <w:bCs/>
        </w:rPr>
        <w:t>shape</w:t>
      </w:r>
    </w:p>
    <w:p w14:paraId="75BA02F8" w14:textId="30100C37" w:rsidR="005D143A" w:rsidRPr="00DA5E5E" w:rsidRDefault="005D143A" w:rsidP="00DA5E5E">
      <w:pPr>
        <w:pStyle w:val="ListParagraph"/>
        <w:numPr>
          <w:ilvl w:val="0"/>
          <w:numId w:val="5"/>
        </w:numPr>
        <w:spacing w:line="360" w:lineRule="auto"/>
        <w:jc w:val="both"/>
        <w:rPr>
          <w:rFonts w:cs="Calibri"/>
          <w:bCs/>
        </w:rPr>
      </w:pPr>
      <w:r w:rsidRPr="00DA5E5E">
        <w:rPr>
          <w:rFonts w:cs="Calibri"/>
          <w:bCs/>
        </w:rPr>
        <w:t>echotexture</w:t>
      </w:r>
    </w:p>
    <w:p w14:paraId="7C10EAE3" w14:textId="72B1564C" w:rsidR="005D143A" w:rsidRPr="00DA5E5E" w:rsidRDefault="005D143A" w:rsidP="00DA5E5E">
      <w:pPr>
        <w:pStyle w:val="ListParagraph"/>
        <w:numPr>
          <w:ilvl w:val="0"/>
          <w:numId w:val="5"/>
        </w:numPr>
        <w:spacing w:line="360" w:lineRule="auto"/>
        <w:jc w:val="both"/>
        <w:rPr>
          <w:rFonts w:cs="Calibri"/>
          <w:bCs/>
        </w:rPr>
      </w:pPr>
      <w:r w:rsidRPr="00DA5E5E">
        <w:rPr>
          <w:rFonts w:cs="Calibri"/>
          <w:bCs/>
        </w:rPr>
        <w:t>cortex and hilum</w:t>
      </w:r>
    </w:p>
    <w:p w14:paraId="30F98DD6" w14:textId="0881E3C3" w:rsidR="005D143A" w:rsidRPr="00DA5E5E" w:rsidRDefault="005D143A" w:rsidP="00DA5E5E">
      <w:pPr>
        <w:pStyle w:val="ListParagraph"/>
        <w:numPr>
          <w:ilvl w:val="0"/>
          <w:numId w:val="5"/>
        </w:numPr>
        <w:spacing w:line="360" w:lineRule="auto"/>
        <w:jc w:val="both"/>
        <w:rPr>
          <w:rFonts w:cs="Calibri"/>
          <w:bCs/>
        </w:rPr>
      </w:pPr>
      <w:r w:rsidRPr="00DA5E5E">
        <w:rPr>
          <w:rFonts w:cs="Calibri"/>
          <w:bCs/>
        </w:rPr>
        <w:t>necrosis</w:t>
      </w:r>
    </w:p>
    <w:p w14:paraId="70C31ECF" w14:textId="7A0B6D5A" w:rsidR="005D143A" w:rsidRPr="00DA5E5E" w:rsidRDefault="005D143A" w:rsidP="00DA5E5E">
      <w:pPr>
        <w:pStyle w:val="ListParagraph"/>
        <w:numPr>
          <w:ilvl w:val="0"/>
          <w:numId w:val="5"/>
        </w:numPr>
        <w:spacing w:line="360" w:lineRule="auto"/>
        <w:jc w:val="both"/>
        <w:rPr>
          <w:rFonts w:cs="Calibri"/>
          <w:bCs/>
        </w:rPr>
      </w:pPr>
      <w:r w:rsidRPr="00DA5E5E">
        <w:rPr>
          <w:rFonts w:cs="Calibri"/>
          <w:bCs/>
        </w:rPr>
        <w:t>margin</w:t>
      </w:r>
    </w:p>
    <w:p w14:paraId="1ED8DC31" w14:textId="184883EB" w:rsidR="00CF23AD" w:rsidRPr="00DA5E5E" w:rsidRDefault="00CF23AD" w:rsidP="00DA5E5E">
      <w:pPr>
        <w:pStyle w:val="ListParagraph"/>
        <w:numPr>
          <w:ilvl w:val="0"/>
          <w:numId w:val="5"/>
        </w:numPr>
        <w:spacing w:line="360" w:lineRule="auto"/>
        <w:jc w:val="both"/>
        <w:rPr>
          <w:rFonts w:cs="Calibri"/>
          <w:bCs/>
        </w:rPr>
      </w:pPr>
      <w:r w:rsidRPr="00DA5E5E">
        <w:rPr>
          <w:rFonts w:cs="Calibri"/>
          <w:bCs/>
        </w:rPr>
        <w:t>vascularity</w:t>
      </w:r>
    </w:p>
    <w:p w14:paraId="236F1AC5" w14:textId="7862C1D1" w:rsidR="005D143A" w:rsidRPr="00DA5E5E" w:rsidRDefault="005D143A" w:rsidP="00DA5E5E">
      <w:pPr>
        <w:pStyle w:val="ListParagraph"/>
        <w:numPr>
          <w:ilvl w:val="0"/>
          <w:numId w:val="5"/>
        </w:numPr>
        <w:spacing w:line="360" w:lineRule="auto"/>
        <w:jc w:val="both"/>
        <w:rPr>
          <w:rFonts w:cs="Calibri"/>
          <w:bCs/>
        </w:rPr>
      </w:pPr>
      <w:r w:rsidRPr="00DA5E5E">
        <w:rPr>
          <w:rFonts w:cs="Calibri"/>
          <w:bCs/>
        </w:rPr>
        <w:t>location</w:t>
      </w:r>
    </w:p>
    <w:p w14:paraId="62E2E2C1" w14:textId="77777777" w:rsidR="00CF23AD" w:rsidRPr="00DA5E5E" w:rsidRDefault="00CF23AD" w:rsidP="00DA5E5E">
      <w:pPr>
        <w:spacing w:line="360" w:lineRule="auto"/>
        <w:jc w:val="both"/>
        <w:rPr>
          <w:rFonts w:ascii="Calibri" w:hAnsi="Calibri" w:cs="Calibri"/>
          <w:bCs/>
        </w:rPr>
      </w:pPr>
    </w:p>
    <w:p w14:paraId="648A9116" w14:textId="0E42C9D8" w:rsidR="00F33048" w:rsidRPr="00DA5E5E" w:rsidRDefault="00F33048" w:rsidP="00DA5E5E">
      <w:pPr>
        <w:spacing w:line="360" w:lineRule="auto"/>
        <w:jc w:val="both"/>
        <w:rPr>
          <w:rFonts w:ascii="Calibri" w:hAnsi="Calibri" w:cs="Calibri"/>
          <w:bCs/>
        </w:rPr>
      </w:pPr>
      <w:r w:rsidRPr="00DA5E5E">
        <w:rPr>
          <w:rFonts w:ascii="Calibri" w:hAnsi="Calibri" w:cs="Calibri"/>
          <w:bCs/>
        </w:rPr>
        <w:t>b]</w:t>
      </w:r>
      <w:r w:rsidR="008018AE" w:rsidRPr="00DA5E5E">
        <w:rPr>
          <w:rFonts w:ascii="Calibri" w:hAnsi="Calibri" w:cs="Calibri"/>
          <w:bCs/>
        </w:rPr>
        <w:t>1.5 marks each</w:t>
      </w:r>
    </w:p>
    <w:p w14:paraId="64197EA5" w14:textId="7A92BDF5" w:rsidR="00145F8D" w:rsidRPr="00DA5E5E" w:rsidRDefault="00145F8D" w:rsidP="00DA5E5E">
      <w:pPr>
        <w:spacing w:line="360" w:lineRule="auto"/>
        <w:jc w:val="both"/>
        <w:rPr>
          <w:rFonts w:ascii="Calibri" w:hAnsi="Calibri" w:cs="Calibri"/>
          <w:bCs/>
        </w:rPr>
      </w:pPr>
      <w:r w:rsidRPr="00DA5E5E">
        <w:rPr>
          <w:rFonts w:ascii="Calibri" w:hAnsi="Calibri" w:cs="Calibri"/>
          <w:bCs/>
        </w:rPr>
        <w:t>i. normal node diagram</w:t>
      </w:r>
    </w:p>
    <w:p w14:paraId="411C6D1D" w14:textId="6A8E6AB2" w:rsidR="00145F8D" w:rsidRPr="00DA5E5E" w:rsidRDefault="00145F8D" w:rsidP="00DA5E5E">
      <w:pPr>
        <w:spacing w:line="360" w:lineRule="auto"/>
        <w:jc w:val="both"/>
        <w:rPr>
          <w:rFonts w:ascii="Calibri" w:hAnsi="Calibri" w:cs="Calibri"/>
          <w:bCs/>
        </w:rPr>
      </w:pPr>
      <w:r w:rsidRPr="00DA5E5E">
        <w:rPr>
          <w:rFonts w:ascii="Calibri" w:hAnsi="Calibri" w:cs="Calibri"/>
          <w:bCs/>
        </w:rPr>
        <w:t>ii. malignant node diagram</w:t>
      </w:r>
    </w:p>
    <w:p w14:paraId="2EC05601" w14:textId="77777777" w:rsidR="00EF1333" w:rsidRPr="00DA5E5E" w:rsidRDefault="00EF1333" w:rsidP="00DA5E5E">
      <w:pPr>
        <w:spacing w:line="360" w:lineRule="auto"/>
        <w:jc w:val="both"/>
        <w:rPr>
          <w:rFonts w:ascii="Calibri" w:hAnsi="Calibri" w:cs="Calibri"/>
          <w:bCs/>
        </w:rPr>
      </w:pPr>
    </w:p>
    <w:p w14:paraId="683489AF" w14:textId="77777777" w:rsidR="000D177A" w:rsidRPr="00DA5E5E" w:rsidRDefault="000D177A" w:rsidP="00DA5E5E">
      <w:pPr>
        <w:spacing w:line="360" w:lineRule="auto"/>
        <w:jc w:val="both"/>
        <w:rPr>
          <w:rFonts w:ascii="Calibri" w:hAnsi="Calibri" w:cs="Calibri"/>
          <w:bCs/>
        </w:rPr>
      </w:pPr>
    </w:p>
    <w:p w14:paraId="42930033" w14:textId="4A0A5E0B" w:rsidR="000D177A" w:rsidRPr="00DA5E5E" w:rsidRDefault="000D177A" w:rsidP="00DA5E5E">
      <w:pPr>
        <w:spacing w:line="360" w:lineRule="auto"/>
        <w:jc w:val="both"/>
        <w:rPr>
          <w:rFonts w:ascii="Calibri" w:hAnsi="Calibri" w:cs="Calibri"/>
          <w:bCs/>
        </w:rPr>
      </w:pPr>
      <w:r w:rsidRPr="00DA5E5E">
        <w:rPr>
          <w:rFonts w:ascii="Calibri" w:hAnsi="Calibri" w:cs="Calibri"/>
          <w:bCs/>
        </w:rPr>
        <w:t>6.</w:t>
      </w:r>
    </w:p>
    <w:p w14:paraId="74132CDF" w14:textId="7C048A3E" w:rsidR="00AC6561" w:rsidRPr="00DA5E5E" w:rsidRDefault="00AC6561" w:rsidP="00DA5E5E">
      <w:pPr>
        <w:spacing w:line="360" w:lineRule="auto"/>
        <w:jc w:val="both"/>
        <w:rPr>
          <w:rFonts w:ascii="Calibri" w:hAnsi="Calibri" w:cs="Calibri"/>
          <w:bCs/>
        </w:rPr>
      </w:pPr>
      <w:r w:rsidRPr="00DA5E5E">
        <w:rPr>
          <w:rFonts w:ascii="Calibri" w:hAnsi="Calibri" w:cs="Calibri"/>
          <w:bCs/>
        </w:rPr>
        <w:t>a.</w:t>
      </w:r>
    </w:p>
    <w:p w14:paraId="02B40F87" w14:textId="4F750EBD" w:rsidR="00AC6561" w:rsidRPr="00DA5E5E" w:rsidRDefault="00AC6561" w:rsidP="00DA5E5E">
      <w:pPr>
        <w:spacing w:line="360" w:lineRule="auto"/>
        <w:jc w:val="both"/>
        <w:rPr>
          <w:rFonts w:ascii="Calibri" w:hAnsi="Calibri" w:cs="Calibri"/>
          <w:bCs/>
        </w:rPr>
      </w:pPr>
      <w:r w:rsidRPr="00DA5E5E">
        <w:rPr>
          <w:rFonts w:ascii="Calibri" w:hAnsi="Calibri" w:cs="Calibri"/>
          <w:bCs/>
        </w:rPr>
        <w:t>HY</w:t>
      </w:r>
      <w:r w:rsidR="00447FBA" w:rsidRPr="00DA5E5E">
        <w:rPr>
          <w:rFonts w:ascii="Calibri" w:hAnsi="Calibri" w:cs="Calibri"/>
          <w:bCs/>
        </w:rPr>
        <w:t>POTHALAMUS---TRH---PITUTARY---TSH--THYROID---THYROID HORMONES--</w:t>
      </w:r>
      <w:r w:rsidRPr="00DA5E5E">
        <w:rPr>
          <w:rFonts w:ascii="Calibri" w:hAnsi="Calibri" w:cs="Calibri"/>
          <w:bCs/>
        </w:rPr>
        <w:t>TARGET ORGANS</w:t>
      </w:r>
    </w:p>
    <w:p w14:paraId="3737E484" w14:textId="07F3C07E" w:rsidR="00AC6561" w:rsidRPr="00DA5E5E" w:rsidRDefault="00AC6561" w:rsidP="00DA5E5E">
      <w:pPr>
        <w:spacing w:line="360" w:lineRule="auto"/>
        <w:jc w:val="both"/>
        <w:rPr>
          <w:rFonts w:ascii="Calibri" w:hAnsi="Calibri" w:cs="Calibri"/>
          <w:bCs/>
        </w:rPr>
      </w:pPr>
      <w:r w:rsidRPr="00DA5E5E">
        <w:rPr>
          <w:rFonts w:ascii="Calibri" w:hAnsi="Calibri" w:cs="Calibri"/>
          <w:bCs/>
        </w:rPr>
        <w:t>b.</w:t>
      </w:r>
    </w:p>
    <w:p w14:paraId="21B29931" w14:textId="559AFBD0" w:rsidR="00964682" w:rsidRPr="00DA5E5E" w:rsidRDefault="00964682" w:rsidP="00DA5E5E">
      <w:pPr>
        <w:spacing w:line="360" w:lineRule="auto"/>
        <w:jc w:val="both"/>
        <w:rPr>
          <w:rFonts w:ascii="Calibri" w:hAnsi="Calibri" w:cs="Calibri"/>
          <w:bCs/>
        </w:rPr>
      </w:pPr>
      <w:r w:rsidRPr="00DA5E5E">
        <w:rPr>
          <w:rFonts w:ascii="Calibri" w:hAnsi="Calibri" w:cs="Calibri"/>
          <w:bCs/>
        </w:rPr>
        <w:t>i.</w:t>
      </w:r>
      <w:r w:rsidR="00C3358E" w:rsidRPr="00DA5E5E">
        <w:rPr>
          <w:rFonts w:ascii="Calibri" w:hAnsi="Calibri" w:cs="Calibri"/>
          <w:bCs/>
        </w:rPr>
        <w:t xml:space="preserve"> G</w:t>
      </w:r>
      <w:r w:rsidRPr="00DA5E5E">
        <w:rPr>
          <w:rFonts w:ascii="Calibri" w:hAnsi="Calibri" w:cs="Calibri"/>
          <w:bCs/>
        </w:rPr>
        <w:t>rave’s disease/ thyrotoxicosis</w:t>
      </w:r>
    </w:p>
    <w:p w14:paraId="5BABBC00" w14:textId="7539400E" w:rsidR="00964682" w:rsidRPr="00DA5E5E" w:rsidRDefault="00964682" w:rsidP="00DA5E5E">
      <w:pPr>
        <w:spacing w:line="360" w:lineRule="auto"/>
        <w:jc w:val="both"/>
        <w:rPr>
          <w:rFonts w:ascii="Calibri" w:hAnsi="Calibri" w:cs="Calibri"/>
          <w:bCs/>
        </w:rPr>
      </w:pPr>
      <w:proofErr w:type="spellStart"/>
      <w:r w:rsidRPr="00DA5E5E">
        <w:rPr>
          <w:rFonts w:ascii="Calibri" w:hAnsi="Calibri" w:cs="Calibri"/>
          <w:bCs/>
        </w:rPr>
        <w:t>ii.</w:t>
      </w:r>
      <w:r w:rsidR="003C75CE" w:rsidRPr="00DA5E5E">
        <w:rPr>
          <w:rFonts w:ascii="Calibri" w:hAnsi="Calibri" w:cs="Calibri"/>
          <w:bCs/>
        </w:rPr>
        <w:t>B</w:t>
      </w:r>
      <w:proofErr w:type="spellEnd"/>
      <w:r w:rsidR="00102504" w:rsidRPr="00DA5E5E">
        <w:rPr>
          <w:rFonts w:ascii="Calibri" w:hAnsi="Calibri" w:cs="Calibri"/>
          <w:bCs/>
        </w:rPr>
        <w:t>-mode</w:t>
      </w:r>
      <w:r w:rsidR="00585D58" w:rsidRPr="00DA5E5E">
        <w:rPr>
          <w:rFonts w:ascii="Calibri" w:hAnsi="Calibri" w:cs="Calibri"/>
          <w:bCs/>
        </w:rPr>
        <w:t>- diffuse</w:t>
      </w:r>
      <w:r w:rsidR="00EF4C06" w:rsidRPr="00DA5E5E">
        <w:rPr>
          <w:rFonts w:ascii="Calibri" w:hAnsi="Calibri" w:cs="Calibri"/>
          <w:bCs/>
        </w:rPr>
        <w:t xml:space="preserve"> enlargement</w:t>
      </w:r>
      <w:r w:rsidR="00585D58" w:rsidRPr="00DA5E5E">
        <w:rPr>
          <w:rFonts w:ascii="Calibri" w:hAnsi="Calibri" w:cs="Calibri"/>
          <w:bCs/>
        </w:rPr>
        <w:t>, hypoechoic</w:t>
      </w:r>
      <w:r w:rsidR="00EF4C06" w:rsidRPr="00DA5E5E">
        <w:rPr>
          <w:rFonts w:ascii="Calibri" w:hAnsi="Calibri" w:cs="Calibri"/>
          <w:bCs/>
        </w:rPr>
        <w:t xml:space="preserve"> parenchyma </w:t>
      </w:r>
    </w:p>
    <w:p w14:paraId="51924F5D" w14:textId="3F926B10" w:rsidR="00102504" w:rsidRPr="00DA5E5E" w:rsidRDefault="003C75CE" w:rsidP="00DA5E5E">
      <w:pPr>
        <w:spacing w:line="360" w:lineRule="auto"/>
        <w:jc w:val="both"/>
        <w:rPr>
          <w:rFonts w:ascii="Calibri" w:hAnsi="Calibri" w:cs="Calibri"/>
          <w:bCs/>
        </w:rPr>
      </w:pPr>
      <w:r w:rsidRPr="00DA5E5E">
        <w:rPr>
          <w:rFonts w:ascii="Calibri" w:hAnsi="Calibri" w:cs="Calibri"/>
          <w:bCs/>
        </w:rPr>
        <w:t>C</w:t>
      </w:r>
      <w:r w:rsidR="00102504" w:rsidRPr="00DA5E5E">
        <w:rPr>
          <w:rFonts w:ascii="Calibri" w:hAnsi="Calibri" w:cs="Calibri"/>
          <w:bCs/>
        </w:rPr>
        <w:t xml:space="preserve">olor- thyroid inferno, </w:t>
      </w:r>
      <w:r w:rsidR="00EF4C06" w:rsidRPr="00DA5E5E">
        <w:rPr>
          <w:rFonts w:ascii="Calibri" w:hAnsi="Calibri" w:cs="Calibri"/>
          <w:bCs/>
        </w:rPr>
        <w:t xml:space="preserve">marked diffuse </w:t>
      </w:r>
      <w:r w:rsidR="00102504" w:rsidRPr="00DA5E5E">
        <w:rPr>
          <w:rFonts w:ascii="Calibri" w:hAnsi="Calibri" w:cs="Calibri"/>
          <w:bCs/>
        </w:rPr>
        <w:t>increased vascularity</w:t>
      </w:r>
    </w:p>
    <w:p w14:paraId="76467497" w14:textId="2D2C4A03" w:rsidR="00AC6561" w:rsidRPr="00DA5E5E" w:rsidRDefault="00AC6561" w:rsidP="00DA5E5E">
      <w:pPr>
        <w:spacing w:line="360" w:lineRule="auto"/>
        <w:jc w:val="both"/>
        <w:rPr>
          <w:rFonts w:ascii="Calibri" w:hAnsi="Calibri" w:cs="Calibri"/>
          <w:bCs/>
        </w:rPr>
      </w:pPr>
      <w:r w:rsidRPr="00DA5E5E">
        <w:rPr>
          <w:rFonts w:ascii="Calibri" w:hAnsi="Calibri" w:cs="Calibri"/>
          <w:bCs/>
        </w:rPr>
        <w:t>c.</w:t>
      </w:r>
    </w:p>
    <w:p w14:paraId="697C81BC" w14:textId="74AC40EB" w:rsidR="00CE74F9" w:rsidRPr="00DA5E5E" w:rsidRDefault="00CE74F9" w:rsidP="00DA5E5E">
      <w:pPr>
        <w:spacing w:line="360" w:lineRule="auto"/>
        <w:jc w:val="both"/>
        <w:rPr>
          <w:rFonts w:ascii="Calibri" w:hAnsi="Calibri" w:cs="Calibri"/>
          <w:bCs/>
        </w:rPr>
      </w:pPr>
      <w:proofErr w:type="spellStart"/>
      <w:r w:rsidRPr="00DA5E5E">
        <w:rPr>
          <w:rFonts w:ascii="Calibri" w:hAnsi="Calibri" w:cs="Calibri"/>
          <w:bCs/>
        </w:rPr>
        <w:t>inc</w:t>
      </w:r>
      <w:proofErr w:type="spellEnd"/>
      <w:r w:rsidRPr="00DA5E5E">
        <w:rPr>
          <w:rFonts w:ascii="Calibri" w:hAnsi="Calibri" w:cs="Calibri"/>
          <w:bCs/>
        </w:rPr>
        <w:t xml:space="preserve"> T3 and T</w:t>
      </w:r>
      <w:proofErr w:type="gramStart"/>
      <w:r w:rsidRPr="00DA5E5E">
        <w:rPr>
          <w:rFonts w:ascii="Calibri" w:hAnsi="Calibri" w:cs="Calibri"/>
          <w:bCs/>
        </w:rPr>
        <w:t>4,</w:t>
      </w:r>
      <w:r w:rsidR="001F714E" w:rsidRPr="00DA5E5E">
        <w:rPr>
          <w:rFonts w:ascii="Calibri" w:hAnsi="Calibri" w:cs="Calibri"/>
          <w:bCs/>
        </w:rPr>
        <w:t xml:space="preserve"> </w:t>
      </w:r>
      <w:r w:rsidRPr="00DA5E5E">
        <w:rPr>
          <w:rFonts w:ascii="Calibri" w:hAnsi="Calibri" w:cs="Calibri"/>
          <w:bCs/>
        </w:rPr>
        <w:t xml:space="preserve"> dec</w:t>
      </w:r>
      <w:proofErr w:type="gramEnd"/>
      <w:r w:rsidRPr="00DA5E5E">
        <w:rPr>
          <w:rFonts w:ascii="Calibri" w:hAnsi="Calibri" w:cs="Calibri"/>
          <w:bCs/>
        </w:rPr>
        <w:t xml:space="preserve"> TSH =</w:t>
      </w:r>
      <w:r w:rsidR="001F714E" w:rsidRPr="00DA5E5E">
        <w:rPr>
          <w:rFonts w:ascii="Calibri" w:hAnsi="Calibri" w:cs="Calibri"/>
          <w:bCs/>
        </w:rPr>
        <w:t xml:space="preserve"> HYPERTHYROIDISM</w:t>
      </w:r>
    </w:p>
    <w:p w14:paraId="7F0F0AF9" w14:textId="77777777" w:rsidR="001F714E" w:rsidRPr="00DA5E5E" w:rsidRDefault="001F714E" w:rsidP="00DA5E5E">
      <w:pPr>
        <w:spacing w:before="64" w:line="360" w:lineRule="auto"/>
        <w:ind w:right="78"/>
        <w:jc w:val="both"/>
        <w:rPr>
          <w:rFonts w:ascii="Calibri" w:eastAsia="Times New Roman" w:hAnsi="Calibri" w:cs="Calibri"/>
          <w:bCs/>
          <w:spacing w:val="1"/>
        </w:rPr>
      </w:pPr>
      <w:r w:rsidRPr="00DA5E5E">
        <w:rPr>
          <w:rFonts w:ascii="Calibri" w:eastAsia="Times New Roman" w:hAnsi="Calibri" w:cs="Calibri"/>
          <w:bCs/>
          <w:spacing w:val="1"/>
          <w:lang w:val="en-US"/>
        </w:rPr>
        <w:t>Chief stimulus for thyroid hormone release is thyroid-stimulating hormone [TSH] from anterior pituitary.</w:t>
      </w:r>
    </w:p>
    <w:p w14:paraId="4989379B" w14:textId="77777777" w:rsidR="001F714E" w:rsidRPr="00DA5E5E" w:rsidRDefault="001F714E" w:rsidP="00DA5E5E">
      <w:pPr>
        <w:spacing w:before="64" w:line="360" w:lineRule="auto"/>
        <w:ind w:right="78"/>
        <w:jc w:val="both"/>
        <w:rPr>
          <w:rFonts w:ascii="Calibri" w:eastAsia="Times New Roman" w:hAnsi="Calibri" w:cs="Calibri"/>
          <w:bCs/>
          <w:spacing w:val="1"/>
        </w:rPr>
      </w:pPr>
      <w:r w:rsidRPr="00DA5E5E">
        <w:rPr>
          <w:rFonts w:ascii="Calibri" w:eastAsia="Times New Roman" w:hAnsi="Calibri" w:cs="Calibri"/>
          <w:bCs/>
          <w:spacing w:val="1"/>
          <w:lang w:val="en-US"/>
        </w:rPr>
        <w:t>TSH stimulates the production and release of thyroxine [T4], triiodothyronine [T3] from the thyroid under the control of a negative feedback mechanism.</w:t>
      </w:r>
    </w:p>
    <w:p w14:paraId="3027009D" w14:textId="77777777" w:rsidR="001F714E" w:rsidRPr="00DA5E5E" w:rsidRDefault="001F714E" w:rsidP="00DA5E5E">
      <w:pPr>
        <w:spacing w:before="64" w:line="360" w:lineRule="auto"/>
        <w:ind w:right="78"/>
        <w:jc w:val="both"/>
        <w:rPr>
          <w:rFonts w:ascii="Calibri" w:eastAsia="Times New Roman" w:hAnsi="Calibri" w:cs="Calibri"/>
          <w:bCs/>
          <w:spacing w:val="1"/>
        </w:rPr>
      </w:pPr>
      <w:r w:rsidRPr="00DA5E5E">
        <w:rPr>
          <w:rFonts w:ascii="Calibri" w:eastAsia="Times New Roman" w:hAnsi="Calibri" w:cs="Calibri"/>
          <w:bCs/>
          <w:spacing w:val="1"/>
          <w:lang w:val="en-US"/>
        </w:rPr>
        <w:t>As blood concentrations of thyroid hormones increase, they inhibit both TSH &amp; TRH, leading to shutdown of thyroid epithelial cells</w:t>
      </w:r>
    </w:p>
    <w:p w14:paraId="634F4F90" w14:textId="77777777" w:rsidR="001F714E" w:rsidRPr="00DA5E5E" w:rsidRDefault="001F714E" w:rsidP="00DA5E5E">
      <w:pPr>
        <w:spacing w:before="64" w:line="360" w:lineRule="auto"/>
        <w:ind w:right="78"/>
        <w:jc w:val="both"/>
        <w:rPr>
          <w:rFonts w:ascii="Calibri" w:eastAsia="Times New Roman" w:hAnsi="Calibri" w:cs="Calibri"/>
          <w:bCs/>
          <w:spacing w:val="1"/>
        </w:rPr>
      </w:pPr>
      <w:r w:rsidRPr="00DA5E5E">
        <w:rPr>
          <w:rFonts w:ascii="Calibri" w:eastAsia="Times New Roman" w:hAnsi="Calibri" w:cs="Calibri"/>
          <w:bCs/>
          <w:spacing w:val="1"/>
          <w:lang w:val="en-US"/>
        </w:rPr>
        <w:t>When blood levels of hormones have decayed, negative feedback signal fades and the system wakes up again</w:t>
      </w:r>
    </w:p>
    <w:p w14:paraId="34DB0820" w14:textId="77777777" w:rsidR="00E7514D" w:rsidRPr="00DA5E5E" w:rsidRDefault="00E7514D" w:rsidP="00DA5E5E">
      <w:pPr>
        <w:spacing w:line="360" w:lineRule="auto"/>
        <w:jc w:val="both"/>
        <w:rPr>
          <w:rFonts w:ascii="Calibri" w:hAnsi="Calibri" w:cs="Calibri"/>
          <w:bCs/>
        </w:rPr>
      </w:pPr>
    </w:p>
    <w:p w14:paraId="1C7B8783" w14:textId="601C7455" w:rsidR="000D177A" w:rsidRPr="00DA5E5E" w:rsidRDefault="00485041" w:rsidP="00DA5E5E">
      <w:pPr>
        <w:spacing w:line="360" w:lineRule="auto"/>
        <w:jc w:val="both"/>
        <w:rPr>
          <w:rFonts w:ascii="Calibri" w:hAnsi="Calibri" w:cs="Calibri"/>
          <w:bCs/>
        </w:rPr>
      </w:pPr>
      <w:r w:rsidRPr="00DA5E5E">
        <w:rPr>
          <w:rFonts w:ascii="Calibri" w:hAnsi="Calibri" w:cs="Calibri"/>
          <w:bCs/>
        </w:rPr>
        <w:t>7.</w:t>
      </w:r>
    </w:p>
    <w:p w14:paraId="1010121C" w14:textId="399E455A" w:rsidR="007202B2" w:rsidRPr="00DA5E5E" w:rsidRDefault="00EE6183" w:rsidP="00DA5E5E">
      <w:pPr>
        <w:spacing w:line="360" w:lineRule="auto"/>
        <w:jc w:val="both"/>
        <w:rPr>
          <w:rFonts w:ascii="Calibri" w:hAnsi="Calibri" w:cs="Calibri"/>
          <w:bCs/>
        </w:rPr>
      </w:pPr>
      <w:r w:rsidRPr="00DA5E5E">
        <w:rPr>
          <w:rFonts w:ascii="Calibri" w:hAnsi="Calibri" w:cs="Calibri"/>
          <w:bCs/>
        </w:rPr>
        <w:t>a.</w:t>
      </w:r>
      <w:r w:rsidR="00DA5E5E">
        <w:rPr>
          <w:rFonts w:ascii="Calibri" w:hAnsi="Calibri" w:cs="Calibri"/>
          <w:bCs/>
        </w:rPr>
        <w:t xml:space="preserve"> </w:t>
      </w:r>
      <w:r w:rsidR="00115C0E" w:rsidRPr="00DA5E5E">
        <w:rPr>
          <w:rFonts w:ascii="Calibri" w:hAnsi="Calibri" w:cs="Calibri"/>
          <w:bCs/>
        </w:rPr>
        <w:t>Solid</w:t>
      </w:r>
      <w:r w:rsidR="007202B2" w:rsidRPr="00DA5E5E">
        <w:rPr>
          <w:rFonts w:ascii="Calibri" w:hAnsi="Calibri" w:cs="Calibri"/>
          <w:bCs/>
        </w:rPr>
        <w:t>, round, solitary, well defined, heterogeneous mass seen within the testis</w:t>
      </w:r>
    </w:p>
    <w:p w14:paraId="410C33DD" w14:textId="75B361FD" w:rsidR="00EE6183" w:rsidRPr="00DA5E5E" w:rsidRDefault="00EE6183" w:rsidP="00DA5E5E">
      <w:pPr>
        <w:spacing w:line="360" w:lineRule="auto"/>
        <w:jc w:val="both"/>
        <w:rPr>
          <w:rFonts w:ascii="Calibri" w:hAnsi="Calibri" w:cs="Calibri"/>
          <w:bCs/>
        </w:rPr>
      </w:pPr>
      <w:r w:rsidRPr="00DA5E5E">
        <w:rPr>
          <w:rFonts w:ascii="Calibri" w:hAnsi="Calibri" w:cs="Calibri"/>
          <w:bCs/>
        </w:rPr>
        <w:t>b.</w:t>
      </w:r>
      <w:r w:rsidR="00DA5E5E">
        <w:rPr>
          <w:rFonts w:ascii="Calibri" w:hAnsi="Calibri" w:cs="Calibri"/>
          <w:bCs/>
        </w:rPr>
        <w:t xml:space="preserve"> </w:t>
      </w:r>
      <w:r w:rsidR="00F81644" w:rsidRPr="00DA5E5E">
        <w:rPr>
          <w:rFonts w:ascii="Calibri" w:hAnsi="Calibri" w:cs="Calibri"/>
          <w:bCs/>
        </w:rPr>
        <w:t xml:space="preserve">Malignant – unless proved otherwise, all intratesticular masses </w:t>
      </w:r>
      <w:r w:rsidR="00DA5E5E" w:rsidRPr="00DA5E5E">
        <w:rPr>
          <w:rFonts w:ascii="Calibri" w:hAnsi="Calibri" w:cs="Calibri"/>
          <w:bCs/>
        </w:rPr>
        <w:t>must</w:t>
      </w:r>
      <w:r w:rsidR="00F81644" w:rsidRPr="00DA5E5E">
        <w:rPr>
          <w:rFonts w:ascii="Calibri" w:hAnsi="Calibri" w:cs="Calibri"/>
          <w:bCs/>
        </w:rPr>
        <w:t xml:space="preserve"> be considered malignant</w:t>
      </w:r>
    </w:p>
    <w:p w14:paraId="69E2D9FA" w14:textId="1D65AAAE" w:rsidR="00EE6183" w:rsidRPr="00DA5E5E" w:rsidRDefault="00EE6183" w:rsidP="00DA5E5E">
      <w:pPr>
        <w:spacing w:line="360" w:lineRule="auto"/>
        <w:jc w:val="both"/>
        <w:rPr>
          <w:rFonts w:ascii="Calibri" w:hAnsi="Calibri" w:cs="Calibri"/>
          <w:bCs/>
        </w:rPr>
      </w:pPr>
      <w:r w:rsidRPr="00DA5E5E">
        <w:rPr>
          <w:rFonts w:ascii="Calibri" w:hAnsi="Calibri" w:cs="Calibri"/>
          <w:bCs/>
        </w:rPr>
        <w:t>c.</w:t>
      </w:r>
      <w:r w:rsidR="00DA5E5E">
        <w:rPr>
          <w:rFonts w:ascii="Calibri" w:hAnsi="Calibri" w:cs="Calibri"/>
          <w:bCs/>
        </w:rPr>
        <w:t xml:space="preserve"> </w:t>
      </w:r>
      <w:r w:rsidR="00115C0E" w:rsidRPr="00DA5E5E">
        <w:rPr>
          <w:rFonts w:ascii="Calibri" w:hAnsi="Calibri" w:cs="Calibri"/>
          <w:bCs/>
        </w:rPr>
        <w:t>Seminoma</w:t>
      </w:r>
    </w:p>
    <w:p w14:paraId="51D37BA1" w14:textId="33319AEC" w:rsidR="00E7514D" w:rsidRDefault="00EE6183" w:rsidP="00DA5E5E">
      <w:pPr>
        <w:spacing w:line="360" w:lineRule="auto"/>
        <w:jc w:val="both"/>
        <w:rPr>
          <w:rFonts w:ascii="Calibri" w:hAnsi="Calibri" w:cs="Calibri"/>
          <w:bCs/>
        </w:rPr>
      </w:pPr>
      <w:r w:rsidRPr="00DA5E5E">
        <w:rPr>
          <w:rFonts w:ascii="Calibri" w:hAnsi="Calibri" w:cs="Calibri"/>
          <w:bCs/>
        </w:rPr>
        <w:t>d.</w:t>
      </w:r>
      <w:r w:rsidR="00DA5E5E">
        <w:rPr>
          <w:rFonts w:ascii="Calibri" w:hAnsi="Calibri" w:cs="Calibri"/>
          <w:bCs/>
        </w:rPr>
        <w:t xml:space="preserve"> </w:t>
      </w:r>
      <w:r w:rsidR="00115C0E" w:rsidRPr="00DA5E5E">
        <w:rPr>
          <w:rFonts w:ascii="Calibri" w:hAnsi="Calibri" w:cs="Calibri"/>
          <w:bCs/>
        </w:rPr>
        <w:t>Family</w:t>
      </w:r>
      <w:r w:rsidR="00582FF6" w:rsidRPr="00DA5E5E">
        <w:rPr>
          <w:rFonts w:ascii="Calibri" w:hAnsi="Calibri" w:cs="Calibri"/>
          <w:bCs/>
        </w:rPr>
        <w:t xml:space="preserve"> h</w:t>
      </w:r>
      <w:r w:rsidR="00DA5E5E">
        <w:rPr>
          <w:rFonts w:ascii="Calibri" w:hAnsi="Calibri" w:cs="Calibri"/>
          <w:bCs/>
        </w:rPr>
        <w:t>istory</w:t>
      </w:r>
      <w:r w:rsidR="00582FF6" w:rsidRPr="00DA5E5E">
        <w:rPr>
          <w:rFonts w:ascii="Calibri" w:hAnsi="Calibri" w:cs="Calibri"/>
          <w:bCs/>
        </w:rPr>
        <w:t>, cryptorchidism, intersex syndromes</w:t>
      </w:r>
      <w:r w:rsidR="00E17312" w:rsidRPr="00DA5E5E">
        <w:rPr>
          <w:rFonts w:ascii="Calibri" w:hAnsi="Calibri" w:cs="Calibri"/>
          <w:bCs/>
        </w:rPr>
        <w:t xml:space="preserve">, previous </w:t>
      </w:r>
      <w:proofErr w:type="spellStart"/>
      <w:r w:rsidR="00E17312" w:rsidRPr="00DA5E5E">
        <w:rPr>
          <w:rFonts w:ascii="Calibri" w:hAnsi="Calibri" w:cs="Calibri"/>
          <w:bCs/>
        </w:rPr>
        <w:t>tumor</w:t>
      </w:r>
      <w:proofErr w:type="spellEnd"/>
      <w:r w:rsidR="00E17312" w:rsidRPr="00DA5E5E">
        <w:rPr>
          <w:rFonts w:ascii="Calibri" w:hAnsi="Calibri" w:cs="Calibri"/>
          <w:bCs/>
        </w:rPr>
        <w:t>, infertility</w:t>
      </w:r>
    </w:p>
    <w:p w14:paraId="11110D7A" w14:textId="77777777" w:rsidR="00DA5E5E" w:rsidRPr="00DA5E5E" w:rsidRDefault="00DA5E5E" w:rsidP="00DA5E5E">
      <w:pPr>
        <w:spacing w:line="360" w:lineRule="auto"/>
        <w:jc w:val="both"/>
        <w:rPr>
          <w:rFonts w:ascii="Calibri" w:hAnsi="Calibri" w:cs="Calibri"/>
          <w:bCs/>
        </w:rPr>
      </w:pPr>
    </w:p>
    <w:p w14:paraId="0F9B9E81" w14:textId="4587816F" w:rsidR="00485041" w:rsidRPr="00DA5E5E" w:rsidRDefault="00485041" w:rsidP="00DA5E5E">
      <w:pPr>
        <w:spacing w:line="360" w:lineRule="auto"/>
        <w:jc w:val="both"/>
        <w:rPr>
          <w:rFonts w:ascii="Calibri" w:hAnsi="Calibri" w:cs="Calibri"/>
          <w:bCs/>
        </w:rPr>
      </w:pPr>
      <w:r w:rsidRPr="00DA5E5E">
        <w:rPr>
          <w:rFonts w:ascii="Calibri" w:hAnsi="Calibri" w:cs="Calibri"/>
          <w:bCs/>
        </w:rPr>
        <w:t>8.</w:t>
      </w:r>
    </w:p>
    <w:p w14:paraId="6CC857FA" w14:textId="15BB09A6" w:rsidR="00623DC9" w:rsidRPr="00DA5E5E" w:rsidRDefault="00623DC9" w:rsidP="00DA5E5E">
      <w:pPr>
        <w:spacing w:line="360" w:lineRule="auto"/>
        <w:jc w:val="both"/>
        <w:rPr>
          <w:rFonts w:ascii="Calibri" w:hAnsi="Calibri" w:cs="Calibri"/>
          <w:bCs/>
        </w:rPr>
      </w:pPr>
      <w:r w:rsidRPr="00DA5E5E">
        <w:rPr>
          <w:rFonts w:ascii="Calibri" w:hAnsi="Calibri" w:cs="Calibri"/>
          <w:bCs/>
        </w:rPr>
        <w:t>a.</w:t>
      </w:r>
      <w:r w:rsidR="005C0555">
        <w:rPr>
          <w:rFonts w:ascii="Calibri" w:hAnsi="Calibri" w:cs="Calibri"/>
          <w:bCs/>
        </w:rPr>
        <w:t xml:space="preserve"> </w:t>
      </w:r>
      <w:r w:rsidRPr="00DA5E5E">
        <w:rPr>
          <w:rFonts w:ascii="Calibri" w:hAnsi="Calibri" w:cs="Calibri"/>
          <w:bCs/>
        </w:rPr>
        <w:t>3 C</w:t>
      </w:r>
      <w:r w:rsidR="00EB72A2" w:rsidRPr="00DA5E5E">
        <w:rPr>
          <w:rFonts w:ascii="Calibri" w:hAnsi="Calibri" w:cs="Calibri"/>
          <w:bCs/>
        </w:rPr>
        <w:t xml:space="preserve"> </w:t>
      </w:r>
      <w:r w:rsidRPr="00DA5E5E">
        <w:rPr>
          <w:rFonts w:ascii="Calibri" w:hAnsi="Calibri" w:cs="Calibri"/>
          <w:bCs/>
        </w:rPr>
        <w:t>s, informed consent, any allergies</w:t>
      </w:r>
    </w:p>
    <w:p w14:paraId="3201FF78" w14:textId="68C33B15" w:rsidR="00623DC9" w:rsidRPr="00DA5E5E" w:rsidRDefault="00623DC9" w:rsidP="00DA5E5E">
      <w:pPr>
        <w:spacing w:line="360" w:lineRule="auto"/>
        <w:jc w:val="both"/>
        <w:rPr>
          <w:rFonts w:ascii="Calibri" w:hAnsi="Calibri" w:cs="Calibri"/>
          <w:bCs/>
        </w:rPr>
      </w:pPr>
      <w:r w:rsidRPr="00DA5E5E">
        <w:rPr>
          <w:rFonts w:ascii="Calibri" w:hAnsi="Calibri" w:cs="Calibri"/>
          <w:bCs/>
        </w:rPr>
        <w:t>b.</w:t>
      </w:r>
      <w:r w:rsidR="005C0555">
        <w:rPr>
          <w:rFonts w:ascii="Calibri" w:hAnsi="Calibri" w:cs="Calibri"/>
          <w:bCs/>
        </w:rPr>
        <w:t xml:space="preserve"> </w:t>
      </w:r>
      <w:r w:rsidR="0007433D" w:rsidRPr="00DA5E5E">
        <w:rPr>
          <w:rFonts w:ascii="Calibri" w:hAnsi="Calibri" w:cs="Calibri"/>
          <w:bCs/>
        </w:rPr>
        <w:t>Linear</w:t>
      </w:r>
      <w:r w:rsidRPr="00DA5E5E">
        <w:rPr>
          <w:rFonts w:ascii="Calibri" w:hAnsi="Calibri" w:cs="Calibri"/>
          <w:bCs/>
        </w:rPr>
        <w:t xml:space="preserve"> high frequency [&gt; 10 MHZ]</w:t>
      </w:r>
    </w:p>
    <w:p w14:paraId="7F67B128" w14:textId="3AA2E991" w:rsidR="00623DC9" w:rsidRPr="00DA5E5E" w:rsidRDefault="00623DC9" w:rsidP="00DA5E5E">
      <w:pPr>
        <w:spacing w:line="360" w:lineRule="auto"/>
        <w:jc w:val="both"/>
        <w:rPr>
          <w:rFonts w:ascii="Calibri" w:hAnsi="Calibri" w:cs="Calibri"/>
          <w:bCs/>
        </w:rPr>
      </w:pPr>
      <w:r w:rsidRPr="00DA5E5E">
        <w:rPr>
          <w:rFonts w:ascii="Calibri" w:hAnsi="Calibri" w:cs="Calibri"/>
          <w:bCs/>
        </w:rPr>
        <w:t>c.</w:t>
      </w:r>
    </w:p>
    <w:p w14:paraId="1078C540" w14:textId="18C06199" w:rsidR="00EB72A2" w:rsidRPr="00DA5E5E" w:rsidRDefault="00EB72A2" w:rsidP="00DA5E5E">
      <w:pPr>
        <w:numPr>
          <w:ilvl w:val="0"/>
          <w:numId w:val="2"/>
        </w:numPr>
        <w:spacing w:after="200" w:line="360" w:lineRule="auto"/>
        <w:contextualSpacing/>
        <w:jc w:val="both"/>
        <w:rPr>
          <w:rFonts w:ascii="Calibri" w:hAnsi="Calibri" w:cs="Calibri"/>
          <w:bCs/>
        </w:rPr>
      </w:pPr>
      <w:r w:rsidRPr="00DA5E5E">
        <w:rPr>
          <w:rFonts w:ascii="Calibri" w:hAnsi="Calibri" w:cs="Calibri"/>
          <w:bCs/>
          <w:lang w:val="en-US"/>
        </w:rPr>
        <w:lastRenderedPageBreak/>
        <w:t>hand hygiene, before and after every episode of patient contact</w:t>
      </w:r>
    </w:p>
    <w:p w14:paraId="0433F02F" w14:textId="19167A07" w:rsidR="00EB72A2" w:rsidRPr="00DA5E5E" w:rsidRDefault="00EB72A2" w:rsidP="00DA5E5E">
      <w:pPr>
        <w:numPr>
          <w:ilvl w:val="0"/>
          <w:numId w:val="2"/>
        </w:numPr>
        <w:spacing w:after="200" w:line="360" w:lineRule="auto"/>
        <w:contextualSpacing/>
        <w:jc w:val="both"/>
        <w:rPr>
          <w:rFonts w:ascii="Calibri" w:hAnsi="Calibri" w:cs="Calibri"/>
          <w:bCs/>
        </w:rPr>
      </w:pPr>
      <w:r w:rsidRPr="00DA5E5E">
        <w:rPr>
          <w:rFonts w:ascii="Calibri" w:hAnsi="Calibri" w:cs="Calibri"/>
          <w:bCs/>
          <w:lang w:val="en-US"/>
        </w:rPr>
        <w:t>the use of personal protective equipment</w:t>
      </w:r>
    </w:p>
    <w:p w14:paraId="5791FCEF" w14:textId="4938C784" w:rsidR="00EB72A2" w:rsidRPr="00DA5E5E" w:rsidRDefault="00EB72A2" w:rsidP="00DA5E5E">
      <w:pPr>
        <w:numPr>
          <w:ilvl w:val="0"/>
          <w:numId w:val="2"/>
        </w:numPr>
        <w:spacing w:after="200" w:line="360" w:lineRule="auto"/>
        <w:contextualSpacing/>
        <w:jc w:val="both"/>
        <w:rPr>
          <w:rFonts w:ascii="Calibri" w:hAnsi="Calibri" w:cs="Calibri"/>
          <w:bCs/>
        </w:rPr>
      </w:pPr>
      <w:r w:rsidRPr="00DA5E5E">
        <w:rPr>
          <w:rFonts w:ascii="Calibri" w:hAnsi="Calibri" w:cs="Calibri"/>
          <w:bCs/>
          <w:lang w:val="en-US"/>
        </w:rPr>
        <w:t>the safe use and disposal of sharps</w:t>
      </w:r>
    </w:p>
    <w:p w14:paraId="16A15011" w14:textId="35521091" w:rsidR="00EB72A2" w:rsidRPr="00DA5E5E" w:rsidRDefault="00EB72A2" w:rsidP="00DA5E5E">
      <w:pPr>
        <w:numPr>
          <w:ilvl w:val="0"/>
          <w:numId w:val="2"/>
        </w:numPr>
        <w:spacing w:after="200" w:line="360" w:lineRule="auto"/>
        <w:contextualSpacing/>
        <w:jc w:val="both"/>
        <w:rPr>
          <w:rFonts w:ascii="Calibri" w:hAnsi="Calibri" w:cs="Calibri"/>
          <w:bCs/>
        </w:rPr>
      </w:pPr>
      <w:r w:rsidRPr="00DA5E5E">
        <w:rPr>
          <w:rFonts w:ascii="Calibri" w:hAnsi="Calibri" w:cs="Calibri"/>
          <w:bCs/>
          <w:lang w:val="en-US"/>
        </w:rPr>
        <w:t xml:space="preserve">routine environmental </w:t>
      </w:r>
      <w:r w:rsidR="005C0555" w:rsidRPr="00DA5E5E">
        <w:rPr>
          <w:rFonts w:ascii="Calibri" w:hAnsi="Calibri" w:cs="Calibri"/>
          <w:bCs/>
          <w:lang w:val="en-US"/>
        </w:rPr>
        <w:t>cleaning.</w:t>
      </w:r>
    </w:p>
    <w:p w14:paraId="45895D97" w14:textId="15AC0156" w:rsidR="00EB72A2" w:rsidRPr="00DA5E5E" w:rsidRDefault="00EB72A2" w:rsidP="00DA5E5E">
      <w:pPr>
        <w:numPr>
          <w:ilvl w:val="0"/>
          <w:numId w:val="2"/>
        </w:numPr>
        <w:spacing w:after="200" w:line="360" w:lineRule="auto"/>
        <w:contextualSpacing/>
        <w:jc w:val="both"/>
        <w:rPr>
          <w:rFonts w:ascii="Calibri" w:hAnsi="Calibri" w:cs="Calibri"/>
          <w:bCs/>
        </w:rPr>
      </w:pPr>
      <w:r w:rsidRPr="00DA5E5E">
        <w:rPr>
          <w:rFonts w:ascii="Calibri" w:hAnsi="Calibri" w:cs="Calibri"/>
          <w:bCs/>
          <w:lang w:val="en-US"/>
        </w:rPr>
        <w:t>reprocessing of reusable medical equipment and instruments</w:t>
      </w:r>
    </w:p>
    <w:p w14:paraId="41D83349" w14:textId="7B48381A" w:rsidR="00EB72A2" w:rsidRPr="00DA5E5E" w:rsidRDefault="00EB72A2" w:rsidP="00DA5E5E">
      <w:pPr>
        <w:numPr>
          <w:ilvl w:val="0"/>
          <w:numId w:val="2"/>
        </w:numPr>
        <w:spacing w:after="200" w:line="360" w:lineRule="auto"/>
        <w:contextualSpacing/>
        <w:jc w:val="both"/>
        <w:rPr>
          <w:rFonts w:ascii="Calibri" w:hAnsi="Calibri" w:cs="Calibri"/>
          <w:bCs/>
        </w:rPr>
      </w:pPr>
      <w:r w:rsidRPr="00DA5E5E">
        <w:rPr>
          <w:rFonts w:ascii="Calibri" w:hAnsi="Calibri" w:cs="Calibri"/>
          <w:bCs/>
          <w:lang w:val="en-US"/>
        </w:rPr>
        <w:t>respiratory hygiene and cough etiquette</w:t>
      </w:r>
    </w:p>
    <w:p w14:paraId="1E3451A9" w14:textId="2ADECE9D" w:rsidR="00EB72A2" w:rsidRPr="00DA5E5E" w:rsidRDefault="00EB72A2" w:rsidP="00DA5E5E">
      <w:pPr>
        <w:numPr>
          <w:ilvl w:val="0"/>
          <w:numId w:val="2"/>
        </w:numPr>
        <w:spacing w:after="200" w:line="360" w:lineRule="auto"/>
        <w:contextualSpacing/>
        <w:jc w:val="both"/>
        <w:rPr>
          <w:rFonts w:ascii="Calibri" w:hAnsi="Calibri" w:cs="Calibri"/>
          <w:bCs/>
        </w:rPr>
      </w:pPr>
      <w:r w:rsidRPr="00DA5E5E">
        <w:rPr>
          <w:rFonts w:ascii="Calibri" w:hAnsi="Calibri" w:cs="Calibri"/>
          <w:bCs/>
          <w:lang w:val="en-US"/>
        </w:rPr>
        <w:t xml:space="preserve">aseptic non-touch </w:t>
      </w:r>
      <w:r w:rsidR="005C0555" w:rsidRPr="00DA5E5E">
        <w:rPr>
          <w:rFonts w:ascii="Calibri" w:hAnsi="Calibri" w:cs="Calibri"/>
          <w:bCs/>
          <w:lang w:val="en-US"/>
        </w:rPr>
        <w:t>technique.</w:t>
      </w:r>
    </w:p>
    <w:p w14:paraId="582D8793" w14:textId="7B34B5A4" w:rsidR="00EB72A2" w:rsidRPr="00DA5E5E" w:rsidRDefault="00EB72A2" w:rsidP="00DA5E5E">
      <w:pPr>
        <w:numPr>
          <w:ilvl w:val="0"/>
          <w:numId w:val="2"/>
        </w:numPr>
        <w:spacing w:after="200" w:line="360" w:lineRule="auto"/>
        <w:contextualSpacing/>
        <w:jc w:val="both"/>
        <w:rPr>
          <w:rFonts w:ascii="Calibri" w:hAnsi="Calibri" w:cs="Calibri"/>
          <w:bCs/>
        </w:rPr>
      </w:pPr>
      <w:r w:rsidRPr="00DA5E5E">
        <w:rPr>
          <w:rFonts w:ascii="Calibri" w:hAnsi="Calibri" w:cs="Calibri"/>
          <w:bCs/>
          <w:lang w:val="en-US"/>
        </w:rPr>
        <w:t xml:space="preserve">waste </w:t>
      </w:r>
      <w:r w:rsidR="005C0555" w:rsidRPr="00DA5E5E">
        <w:rPr>
          <w:rFonts w:ascii="Calibri" w:hAnsi="Calibri" w:cs="Calibri"/>
          <w:bCs/>
          <w:lang w:val="en-US"/>
        </w:rPr>
        <w:t>management.</w:t>
      </w:r>
    </w:p>
    <w:p w14:paraId="65B701AB" w14:textId="05752146" w:rsidR="00EB72A2" w:rsidRPr="005C0555" w:rsidRDefault="00EB72A2" w:rsidP="00DA5E5E">
      <w:pPr>
        <w:numPr>
          <w:ilvl w:val="0"/>
          <w:numId w:val="2"/>
        </w:numPr>
        <w:spacing w:after="200" w:line="360" w:lineRule="auto"/>
        <w:contextualSpacing/>
        <w:jc w:val="both"/>
        <w:rPr>
          <w:rFonts w:ascii="Calibri" w:hAnsi="Calibri" w:cs="Calibri"/>
          <w:bCs/>
        </w:rPr>
      </w:pPr>
      <w:r w:rsidRPr="005C0555">
        <w:rPr>
          <w:rFonts w:ascii="Calibri" w:hAnsi="Calibri" w:cs="Calibri"/>
          <w:bCs/>
          <w:lang w:val="en-US"/>
        </w:rPr>
        <w:t>appropriate handling of linen.</w:t>
      </w:r>
    </w:p>
    <w:p w14:paraId="0895C4D4" w14:textId="77777777" w:rsidR="00EB72A2" w:rsidRPr="00DA5E5E" w:rsidRDefault="00EB72A2" w:rsidP="00DA5E5E">
      <w:pPr>
        <w:spacing w:line="360" w:lineRule="auto"/>
        <w:jc w:val="both"/>
        <w:rPr>
          <w:rFonts w:ascii="Calibri" w:hAnsi="Calibri" w:cs="Calibri"/>
          <w:bCs/>
        </w:rPr>
      </w:pPr>
    </w:p>
    <w:p w14:paraId="66648DDB" w14:textId="416DB96A" w:rsidR="00623DC9" w:rsidRPr="00DA5E5E" w:rsidRDefault="00623DC9" w:rsidP="00DA5E5E">
      <w:pPr>
        <w:spacing w:line="360" w:lineRule="auto"/>
        <w:jc w:val="both"/>
        <w:rPr>
          <w:rFonts w:ascii="Calibri" w:hAnsi="Calibri" w:cs="Calibri"/>
          <w:bCs/>
        </w:rPr>
      </w:pPr>
      <w:r w:rsidRPr="00DA5E5E">
        <w:rPr>
          <w:rFonts w:ascii="Calibri" w:hAnsi="Calibri" w:cs="Calibri"/>
          <w:bCs/>
        </w:rPr>
        <w:t>d.</w:t>
      </w:r>
    </w:p>
    <w:p w14:paraId="1DF2FD4C" w14:textId="4B2B1D8A" w:rsidR="00A83842" w:rsidRPr="00DA5E5E" w:rsidRDefault="00A83842" w:rsidP="00DA5E5E">
      <w:pPr>
        <w:numPr>
          <w:ilvl w:val="0"/>
          <w:numId w:val="3"/>
        </w:numPr>
        <w:spacing w:after="200" w:line="360" w:lineRule="auto"/>
        <w:contextualSpacing/>
        <w:jc w:val="both"/>
        <w:rPr>
          <w:rFonts w:ascii="Calibri" w:hAnsi="Calibri" w:cs="Calibri"/>
          <w:bCs/>
          <w:lang w:val="en-US"/>
        </w:rPr>
      </w:pPr>
      <w:r w:rsidRPr="00DA5E5E">
        <w:rPr>
          <w:rFonts w:ascii="Calibri" w:hAnsi="Calibri" w:cs="Calibri"/>
          <w:bCs/>
          <w:lang w:val="en-US"/>
        </w:rPr>
        <w:t xml:space="preserve">optimize </w:t>
      </w:r>
      <w:r w:rsidR="00EF1333" w:rsidRPr="00DA5E5E">
        <w:rPr>
          <w:rFonts w:ascii="Calibri" w:hAnsi="Calibri" w:cs="Calibri"/>
          <w:bCs/>
          <w:lang w:val="en-US"/>
        </w:rPr>
        <w:t>imaging parameters-focus and FOV</w:t>
      </w:r>
    </w:p>
    <w:p w14:paraId="0DEC19F0" w14:textId="3A55DFC2" w:rsidR="00A83842" w:rsidRPr="00DA5E5E" w:rsidRDefault="00A83842" w:rsidP="00DA5E5E">
      <w:pPr>
        <w:numPr>
          <w:ilvl w:val="0"/>
          <w:numId w:val="3"/>
        </w:numPr>
        <w:spacing w:after="200" w:line="360" w:lineRule="auto"/>
        <w:contextualSpacing/>
        <w:jc w:val="both"/>
        <w:rPr>
          <w:rFonts w:ascii="Calibri" w:hAnsi="Calibri" w:cs="Calibri"/>
          <w:bCs/>
          <w:lang w:val="en-US"/>
        </w:rPr>
      </w:pPr>
      <w:r w:rsidRPr="00DA5E5E">
        <w:rPr>
          <w:rFonts w:ascii="Calibri" w:hAnsi="Calibri" w:cs="Calibri"/>
          <w:bCs/>
          <w:lang w:val="en-US"/>
        </w:rPr>
        <w:t>move the needle, rock the probe to fan the beam</w:t>
      </w:r>
    </w:p>
    <w:p w14:paraId="35ABD10C" w14:textId="3AA0E5AF" w:rsidR="00A83842" w:rsidRPr="00DA5E5E" w:rsidRDefault="005C0555" w:rsidP="00DA5E5E">
      <w:pPr>
        <w:numPr>
          <w:ilvl w:val="0"/>
          <w:numId w:val="3"/>
        </w:numPr>
        <w:spacing w:after="200" w:line="360" w:lineRule="auto"/>
        <w:contextualSpacing/>
        <w:jc w:val="both"/>
        <w:rPr>
          <w:rFonts w:ascii="Calibri" w:hAnsi="Calibri" w:cs="Calibri"/>
          <w:bCs/>
          <w:lang w:val="en-US"/>
        </w:rPr>
      </w:pPr>
      <w:r w:rsidRPr="00DA5E5E">
        <w:rPr>
          <w:rFonts w:ascii="Calibri" w:hAnsi="Calibri" w:cs="Calibri"/>
          <w:bCs/>
          <w:lang w:val="en-US"/>
        </w:rPr>
        <w:t>90-degree</w:t>
      </w:r>
      <w:r w:rsidR="00A83842" w:rsidRPr="00DA5E5E">
        <w:rPr>
          <w:rFonts w:ascii="Calibri" w:hAnsi="Calibri" w:cs="Calibri"/>
          <w:bCs/>
          <w:lang w:val="en-US"/>
        </w:rPr>
        <w:t xml:space="preserve"> alignment of needle shaft to us beam</w:t>
      </w:r>
    </w:p>
    <w:p w14:paraId="5C63161C" w14:textId="2E8D03CF" w:rsidR="00A83842" w:rsidRPr="005C0555" w:rsidRDefault="00A83842" w:rsidP="00DA5E5E">
      <w:pPr>
        <w:numPr>
          <w:ilvl w:val="0"/>
          <w:numId w:val="3"/>
        </w:numPr>
        <w:spacing w:after="200" w:line="360" w:lineRule="auto"/>
        <w:contextualSpacing/>
        <w:jc w:val="both"/>
        <w:rPr>
          <w:rFonts w:ascii="Calibri" w:hAnsi="Calibri" w:cs="Calibri"/>
          <w:bCs/>
          <w:lang w:val="en-US"/>
        </w:rPr>
      </w:pPr>
      <w:r w:rsidRPr="00DA5E5E">
        <w:rPr>
          <w:rFonts w:ascii="Calibri" w:hAnsi="Calibri" w:cs="Calibri"/>
          <w:bCs/>
          <w:lang w:val="en-US"/>
        </w:rPr>
        <w:t>achieve perfect longitudinal alignment by rotating the     transducer while the needle is held still</w:t>
      </w:r>
    </w:p>
    <w:p w14:paraId="16E745CE" w14:textId="224FDC6F" w:rsidR="00623DC9" w:rsidRPr="00DA5E5E" w:rsidRDefault="00623DC9" w:rsidP="00DA5E5E">
      <w:pPr>
        <w:spacing w:line="360" w:lineRule="auto"/>
        <w:jc w:val="both"/>
        <w:rPr>
          <w:rFonts w:ascii="Calibri" w:hAnsi="Calibri" w:cs="Calibri"/>
          <w:bCs/>
        </w:rPr>
      </w:pPr>
      <w:r w:rsidRPr="00DA5E5E">
        <w:rPr>
          <w:rFonts w:ascii="Calibri" w:hAnsi="Calibri" w:cs="Calibri"/>
          <w:bCs/>
        </w:rPr>
        <w:t>e.</w:t>
      </w:r>
    </w:p>
    <w:p w14:paraId="1742DEDE" w14:textId="3C6A2CBF" w:rsidR="00EB72A2" w:rsidRPr="00DA5E5E" w:rsidRDefault="00EB72A2" w:rsidP="00DA5E5E">
      <w:pPr>
        <w:spacing w:line="360" w:lineRule="auto"/>
        <w:jc w:val="both"/>
        <w:rPr>
          <w:rFonts w:ascii="Calibri" w:hAnsi="Calibri" w:cs="Calibri"/>
          <w:bCs/>
        </w:rPr>
      </w:pPr>
      <w:proofErr w:type="spellStart"/>
      <w:r w:rsidRPr="00DA5E5E">
        <w:rPr>
          <w:rFonts w:ascii="Calibri" w:hAnsi="Calibri" w:cs="Calibri"/>
          <w:bCs/>
        </w:rPr>
        <w:t>fna</w:t>
      </w:r>
      <w:proofErr w:type="spellEnd"/>
      <w:r w:rsidR="0007433D" w:rsidRPr="00DA5E5E">
        <w:rPr>
          <w:rFonts w:ascii="Calibri" w:hAnsi="Calibri" w:cs="Calibri"/>
          <w:bCs/>
        </w:rPr>
        <w:t xml:space="preserve">—less invasive, less </w:t>
      </w:r>
      <w:proofErr w:type="spellStart"/>
      <w:r w:rsidR="0007433D" w:rsidRPr="00DA5E5E">
        <w:rPr>
          <w:rFonts w:ascii="Calibri" w:hAnsi="Calibri" w:cs="Calibri"/>
          <w:bCs/>
        </w:rPr>
        <w:t>diagnosic</w:t>
      </w:r>
      <w:proofErr w:type="spellEnd"/>
    </w:p>
    <w:p w14:paraId="393ABEAF" w14:textId="72D7EF84" w:rsidR="00E7514D" w:rsidRPr="00DA5E5E" w:rsidRDefault="00EB72A2" w:rsidP="00DA5E5E">
      <w:pPr>
        <w:spacing w:line="360" w:lineRule="auto"/>
        <w:jc w:val="both"/>
        <w:rPr>
          <w:rFonts w:ascii="Calibri" w:hAnsi="Calibri" w:cs="Calibri"/>
          <w:bCs/>
        </w:rPr>
      </w:pPr>
      <w:r w:rsidRPr="00DA5E5E">
        <w:rPr>
          <w:rFonts w:ascii="Calibri" w:hAnsi="Calibri" w:cs="Calibri"/>
          <w:bCs/>
        </w:rPr>
        <w:t>core biopsy</w:t>
      </w:r>
      <w:r w:rsidR="0007433D" w:rsidRPr="00DA5E5E">
        <w:rPr>
          <w:rFonts w:ascii="Calibri" w:hAnsi="Calibri" w:cs="Calibri"/>
          <w:bCs/>
        </w:rPr>
        <w:t>—more diagnostic yield, more invasive</w:t>
      </w:r>
    </w:p>
    <w:p w14:paraId="6FEE7806" w14:textId="77777777" w:rsidR="005C0555" w:rsidRDefault="005C0555" w:rsidP="00DA5E5E">
      <w:pPr>
        <w:spacing w:line="360" w:lineRule="auto"/>
        <w:jc w:val="both"/>
        <w:rPr>
          <w:rFonts w:ascii="Calibri" w:hAnsi="Calibri" w:cs="Calibri"/>
          <w:bCs/>
        </w:rPr>
      </w:pPr>
    </w:p>
    <w:p w14:paraId="3690261B" w14:textId="3B922050" w:rsidR="004E0BD6" w:rsidRPr="00DA5E5E" w:rsidRDefault="00485041" w:rsidP="00DA5E5E">
      <w:pPr>
        <w:spacing w:line="360" w:lineRule="auto"/>
        <w:jc w:val="both"/>
        <w:rPr>
          <w:rFonts w:ascii="Calibri" w:hAnsi="Calibri" w:cs="Calibri"/>
          <w:bCs/>
        </w:rPr>
      </w:pPr>
      <w:r w:rsidRPr="00DA5E5E">
        <w:rPr>
          <w:rFonts w:ascii="Calibri" w:hAnsi="Calibri" w:cs="Calibri"/>
          <w:bCs/>
        </w:rPr>
        <w:t>9.</w:t>
      </w:r>
      <w:r w:rsidR="004E0BD6" w:rsidRPr="00DA5E5E">
        <w:rPr>
          <w:rFonts w:ascii="Calibri" w:hAnsi="Calibri" w:cs="Calibri"/>
          <w:bCs/>
        </w:rPr>
        <w:t>a.</w:t>
      </w:r>
    </w:p>
    <w:p w14:paraId="7A7E9647" w14:textId="301C90BD" w:rsidR="00A72C48" w:rsidRPr="00DA5E5E" w:rsidRDefault="00A72C48" w:rsidP="00DA5E5E">
      <w:pPr>
        <w:spacing w:line="360" w:lineRule="auto"/>
        <w:jc w:val="both"/>
        <w:rPr>
          <w:rFonts w:ascii="Calibri" w:hAnsi="Calibri" w:cs="Calibri"/>
          <w:bCs/>
        </w:rPr>
      </w:pPr>
      <w:r w:rsidRPr="00DA5E5E">
        <w:rPr>
          <w:rFonts w:ascii="Calibri" w:hAnsi="Calibri" w:cs="Calibri"/>
          <w:bCs/>
        </w:rPr>
        <w:t>A=cord/ central echogenic complex</w:t>
      </w:r>
    </w:p>
    <w:p w14:paraId="65581B66" w14:textId="604C03D6" w:rsidR="00A72C48" w:rsidRPr="00DA5E5E" w:rsidRDefault="00A72C48" w:rsidP="00DA5E5E">
      <w:pPr>
        <w:spacing w:line="360" w:lineRule="auto"/>
        <w:jc w:val="both"/>
        <w:rPr>
          <w:rFonts w:ascii="Calibri" w:hAnsi="Calibri" w:cs="Calibri"/>
          <w:bCs/>
        </w:rPr>
      </w:pPr>
      <w:r w:rsidRPr="00DA5E5E">
        <w:rPr>
          <w:rFonts w:ascii="Calibri" w:hAnsi="Calibri" w:cs="Calibri"/>
          <w:bCs/>
        </w:rPr>
        <w:t>B=conus medullaris</w:t>
      </w:r>
    </w:p>
    <w:p w14:paraId="692FFA94" w14:textId="70FE2597" w:rsidR="00A72C48" w:rsidRPr="00DA5E5E" w:rsidRDefault="00A72C48" w:rsidP="00DA5E5E">
      <w:pPr>
        <w:spacing w:line="360" w:lineRule="auto"/>
        <w:jc w:val="both"/>
        <w:rPr>
          <w:rFonts w:ascii="Calibri" w:hAnsi="Calibri" w:cs="Calibri"/>
          <w:bCs/>
        </w:rPr>
      </w:pPr>
      <w:r w:rsidRPr="00DA5E5E">
        <w:rPr>
          <w:rFonts w:ascii="Calibri" w:hAnsi="Calibri" w:cs="Calibri"/>
          <w:bCs/>
        </w:rPr>
        <w:t>C= CSF</w:t>
      </w:r>
    </w:p>
    <w:p w14:paraId="3657FF00" w14:textId="2C72D47B" w:rsidR="00A72C48" w:rsidRPr="00DA5E5E" w:rsidRDefault="00A72C48" w:rsidP="00DA5E5E">
      <w:pPr>
        <w:spacing w:line="360" w:lineRule="auto"/>
        <w:jc w:val="both"/>
        <w:rPr>
          <w:rFonts w:ascii="Calibri" w:hAnsi="Calibri" w:cs="Calibri"/>
          <w:bCs/>
        </w:rPr>
      </w:pPr>
      <w:r w:rsidRPr="00DA5E5E">
        <w:rPr>
          <w:rFonts w:ascii="Calibri" w:hAnsi="Calibri" w:cs="Calibri"/>
          <w:bCs/>
        </w:rPr>
        <w:t>D=vertebral body</w:t>
      </w:r>
    </w:p>
    <w:p w14:paraId="389C2A78" w14:textId="74D863A0" w:rsidR="00A72C48" w:rsidRPr="00DA5E5E" w:rsidRDefault="00A72C48" w:rsidP="00DA5E5E">
      <w:pPr>
        <w:spacing w:line="360" w:lineRule="auto"/>
        <w:jc w:val="both"/>
        <w:rPr>
          <w:rFonts w:ascii="Calibri" w:hAnsi="Calibri" w:cs="Calibri"/>
          <w:bCs/>
        </w:rPr>
      </w:pPr>
      <w:r w:rsidRPr="00DA5E5E">
        <w:rPr>
          <w:rFonts w:ascii="Calibri" w:hAnsi="Calibri" w:cs="Calibri"/>
          <w:bCs/>
        </w:rPr>
        <w:t>E=intervertebral disc</w:t>
      </w:r>
    </w:p>
    <w:p w14:paraId="5820C0EF" w14:textId="2A7F6BA7" w:rsidR="002A1431" w:rsidRPr="00DA5E5E" w:rsidRDefault="00A72C48" w:rsidP="00DA5E5E">
      <w:pPr>
        <w:spacing w:line="360" w:lineRule="auto"/>
        <w:jc w:val="both"/>
        <w:rPr>
          <w:rFonts w:ascii="Calibri" w:hAnsi="Calibri" w:cs="Calibri"/>
          <w:bCs/>
        </w:rPr>
      </w:pPr>
      <w:r w:rsidRPr="00DA5E5E">
        <w:rPr>
          <w:rFonts w:ascii="Calibri" w:hAnsi="Calibri" w:cs="Calibri"/>
          <w:bCs/>
        </w:rPr>
        <w:t xml:space="preserve">F= filum </w:t>
      </w:r>
      <w:proofErr w:type="spellStart"/>
      <w:r w:rsidRPr="00DA5E5E">
        <w:rPr>
          <w:rFonts w:ascii="Calibri" w:hAnsi="Calibri" w:cs="Calibri"/>
          <w:bCs/>
        </w:rPr>
        <w:t>terminale</w:t>
      </w:r>
      <w:proofErr w:type="spellEnd"/>
    </w:p>
    <w:p w14:paraId="7B9676E0" w14:textId="77777777" w:rsidR="002A1431" w:rsidRPr="00DA5E5E" w:rsidRDefault="002A1431" w:rsidP="00DA5E5E">
      <w:pPr>
        <w:spacing w:line="360" w:lineRule="auto"/>
        <w:jc w:val="both"/>
        <w:rPr>
          <w:rFonts w:ascii="Calibri" w:hAnsi="Calibri" w:cs="Calibri"/>
          <w:bCs/>
        </w:rPr>
      </w:pPr>
    </w:p>
    <w:p w14:paraId="2B2BD245" w14:textId="03390FB6" w:rsidR="004E0BD6" w:rsidRPr="00DA5E5E" w:rsidRDefault="004E6447" w:rsidP="00DA5E5E">
      <w:pPr>
        <w:spacing w:line="360" w:lineRule="auto"/>
        <w:jc w:val="both"/>
        <w:rPr>
          <w:rFonts w:ascii="Calibri" w:hAnsi="Calibri" w:cs="Calibri"/>
          <w:bCs/>
        </w:rPr>
      </w:pPr>
      <w:r>
        <w:rPr>
          <w:rFonts w:ascii="Calibri" w:hAnsi="Calibri" w:cs="Calibri"/>
          <w:bCs/>
        </w:rPr>
        <w:t>b</w:t>
      </w:r>
      <w:r w:rsidR="004E0BD6" w:rsidRPr="00DA5E5E">
        <w:rPr>
          <w:rFonts w:ascii="Calibri" w:hAnsi="Calibri" w:cs="Calibri"/>
          <w:bCs/>
        </w:rPr>
        <w:t>.</w:t>
      </w:r>
      <w:r w:rsidR="007B1C58" w:rsidRPr="00DA5E5E">
        <w:rPr>
          <w:rFonts w:ascii="Calibri" w:hAnsi="Calibri" w:cs="Calibri"/>
          <w:bCs/>
        </w:rPr>
        <w:t xml:space="preserve"> ANY 2 </w:t>
      </w:r>
    </w:p>
    <w:p w14:paraId="23107D58" w14:textId="6F942919" w:rsidR="007B1C58" w:rsidRPr="00DA5E5E" w:rsidRDefault="001E262C" w:rsidP="00DA5E5E">
      <w:pPr>
        <w:spacing w:line="360" w:lineRule="auto"/>
        <w:jc w:val="both"/>
        <w:rPr>
          <w:rFonts w:ascii="Calibri" w:hAnsi="Calibri" w:cs="Calibri"/>
          <w:bCs/>
        </w:rPr>
      </w:pPr>
      <w:r w:rsidRPr="00DA5E5E">
        <w:rPr>
          <w:rFonts w:ascii="Calibri" w:hAnsi="Calibri" w:cs="Calibri"/>
          <w:bCs/>
        </w:rPr>
        <w:t xml:space="preserve">i. </w:t>
      </w:r>
      <w:r w:rsidR="001D0E79" w:rsidRPr="00DA5E5E">
        <w:rPr>
          <w:rFonts w:ascii="Calibri" w:hAnsi="Calibri" w:cs="Calibri"/>
          <w:bCs/>
        </w:rPr>
        <w:t>Assess</w:t>
      </w:r>
      <w:r w:rsidR="007B1C58" w:rsidRPr="00DA5E5E">
        <w:rPr>
          <w:rFonts w:ascii="Calibri" w:hAnsi="Calibri" w:cs="Calibri"/>
          <w:bCs/>
        </w:rPr>
        <w:t xml:space="preserve"> normal lumbosacral curvature to locate L5, the vertebral level of the conus is determined by counting cephalad.</w:t>
      </w:r>
    </w:p>
    <w:p w14:paraId="05CE3EC3" w14:textId="5BC5C552" w:rsidR="001E262C" w:rsidRPr="00DA5E5E" w:rsidRDefault="001E262C" w:rsidP="00DA5E5E">
      <w:pPr>
        <w:spacing w:line="360" w:lineRule="auto"/>
        <w:jc w:val="both"/>
        <w:rPr>
          <w:rFonts w:ascii="Calibri" w:hAnsi="Calibri" w:cs="Calibri"/>
          <w:bCs/>
        </w:rPr>
      </w:pPr>
      <w:r w:rsidRPr="00DA5E5E">
        <w:rPr>
          <w:rFonts w:ascii="Calibri" w:hAnsi="Calibri" w:cs="Calibri"/>
          <w:bCs/>
        </w:rPr>
        <w:lastRenderedPageBreak/>
        <w:t>ii.  Coccygeal first segment, if ossified has a more rounded shape, then count cephalad from S1</w:t>
      </w:r>
    </w:p>
    <w:p w14:paraId="7A19D524" w14:textId="0099A97A" w:rsidR="00982383" w:rsidRPr="00DA5E5E" w:rsidRDefault="00CE7883" w:rsidP="00DA5E5E">
      <w:pPr>
        <w:spacing w:line="360" w:lineRule="auto"/>
        <w:jc w:val="both"/>
        <w:rPr>
          <w:rFonts w:ascii="Calibri" w:hAnsi="Calibri" w:cs="Calibri"/>
          <w:bCs/>
        </w:rPr>
      </w:pPr>
      <w:r w:rsidRPr="00DA5E5E">
        <w:rPr>
          <w:rFonts w:ascii="Calibri" w:hAnsi="Calibri" w:cs="Calibri"/>
          <w:bCs/>
        </w:rPr>
        <w:t>iii. LAST RIB-T12, then count</w:t>
      </w:r>
      <w:r w:rsidR="00982383" w:rsidRPr="00DA5E5E">
        <w:rPr>
          <w:rFonts w:ascii="Calibri" w:hAnsi="Calibri" w:cs="Calibri"/>
          <w:bCs/>
        </w:rPr>
        <w:t xml:space="preserve"> caudal</w:t>
      </w:r>
    </w:p>
    <w:p w14:paraId="083949C4" w14:textId="02036C21" w:rsidR="00982383" w:rsidRPr="00DA5E5E" w:rsidRDefault="00801083" w:rsidP="00DA5E5E">
      <w:pPr>
        <w:spacing w:line="360" w:lineRule="auto"/>
        <w:jc w:val="both"/>
        <w:rPr>
          <w:rFonts w:ascii="Calibri" w:hAnsi="Calibri" w:cs="Calibri"/>
          <w:bCs/>
        </w:rPr>
      </w:pPr>
      <w:r w:rsidRPr="00DA5E5E">
        <w:rPr>
          <w:rFonts w:ascii="Calibri" w:hAnsi="Calibri" w:cs="Calibri"/>
          <w:bCs/>
        </w:rPr>
        <w:t xml:space="preserve">iv. </w:t>
      </w:r>
      <w:r w:rsidR="001D0E79" w:rsidRPr="00DA5E5E">
        <w:rPr>
          <w:rFonts w:ascii="Calibri" w:hAnsi="Calibri" w:cs="Calibri"/>
          <w:bCs/>
        </w:rPr>
        <w:t>Correlation</w:t>
      </w:r>
      <w:r w:rsidRPr="00DA5E5E">
        <w:rPr>
          <w:rFonts w:ascii="Calibri" w:hAnsi="Calibri" w:cs="Calibri"/>
          <w:bCs/>
        </w:rPr>
        <w:t xml:space="preserve"> with plain radiographs with the help of a skin marker at the level of conus.</w:t>
      </w:r>
    </w:p>
    <w:p w14:paraId="565B5859" w14:textId="77777777" w:rsidR="002A1431" w:rsidRPr="00DA5E5E" w:rsidRDefault="002A1431" w:rsidP="00DA5E5E">
      <w:pPr>
        <w:spacing w:line="360" w:lineRule="auto"/>
        <w:jc w:val="both"/>
        <w:rPr>
          <w:rFonts w:ascii="Calibri" w:hAnsi="Calibri" w:cs="Calibri"/>
          <w:bCs/>
        </w:rPr>
      </w:pPr>
    </w:p>
    <w:p w14:paraId="4C1AA268" w14:textId="427E7DE0" w:rsidR="004E0BD6" w:rsidRPr="00DA5E5E" w:rsidRDefault="004E6447" w:rsidP="00DA5E5E">
      <w:pPr>
        <w:spacing w:line="360" w:lineRule="auto"/>
        <w:jc w:val="both"/>
        <w:rPr>
          <w:rFonts w:ascii="Calibri" w:hAnsi="Calibri" w:cs="Calibri"/>
          <w:bCs/>
        </w:rPr>
      </w:pPr>
      <w:r>
        <w:rPr>
          <w:rFonts w:ascii="Calibri" w:hAnsi="Calibri" w:cs="Calibri"/>
          <w:bCs/>
        </w:rPr>
        <w:t>c</w:t>
      </w:r>
      <w:r w:rsidR="004E0BD6" w:rsidRPr="00DA5E5E">
        <w:rPr>
          <w:rFonts w:ascii="Calibri" w:hAnsi="Calibri" w:cs="Calibri"/>
          <w:bCs/>
        </w:rPr>
        <w:t>.</w:t>
      </w:r>
    </w:p>
    <w:p w14:paraId="34F609F4" w14:textId="5BBD5BE4" w:rsidR="00E76E80" w:rsidRPr="005C0555" w:rsidRDefault="00E76E80" w:rsidP="005C0555">
      <w:pPr>
        <w:spacing w:line="360" w:lineRule="auto"/>
        <w:ind w:right="326"/>
        <w:jc w:val="both"/>
        <w:rPr>
          <w:rFonts w:ascii="Calibri" w:hAnsi="Calibri" w:cs="Calibri"/>
          <w:bCs/>
        </w:rPr>
      </w:pPr>
      <w:r w:rsidRPr="00DA5E5E">
        <w:rPr>
          <w:rFonts w:ascii="Calibri" w:hAnsi="Calibri" w:cs="Calibri"/>
          <w:bCs/>
          <w:color w:val="151515"/>
          <w:lang w:val="en-US"/>
        </w:rPr>
        <w:t xml:space="preserve">The CNS starts to form during the third gestational week, beginning with the process known as neurulation. </w:t>
      </w:r>
      <w:r w:rsidRPr="00DA5E5E">
        <w:rPr>
          <w:rFonts w:ascii="Calibri" w:hAnsi="Calibri" w:cs="Calibri"/>
          <w:bCs/>
        </w:rPr>
        <w:t xml:space="preserve">Brain and spinal cord arise at approximately 16 days of gestation from an area of ectoderm called neural plate. This neural plate thickens bilaterally to form the neural folds. The neural folds close in towards the midline forming the neural groove and the neural tube. The tube closes in a zipper like fashion from the middle, which extends cranially and caudally. </w:t>
      </w:r>
      <w:r w:rsidRPr="00DA5E5E">
        <w:rPr>
          <w:rFonts w:ascii="Calibri" w:hAnsi="Calibri" w:cs="Calibri"/>
          <w:bCs/>
          <w:color w:val="151515"/>
          <w:lang w:val="en-US"/>
        </w:rPr>
        <w:t xml:space="preserve">Finally, at 38 days of gestation, retrogressive differentiation occurs forming the filum </w:t>
      </w:r>
      <w:proofErr w:type="spellStart"/>
      <w:r w:rsidRPr="00DA5E5E">
        <w:rPr>
          <w:rFonts w:ascii="Calibri" w:hAnsi="Calibri" w:cs="Calibri"/>
          <w:bCs/>
          <w:color w:val="151515"/>
          <w:lang w:val="en-US"/>
        </w:rPr>
        <w:t>terminale</w:t>
      </w:r>
      <w:proofErr w:type="spellEnd"/>
    </w:p>
    <w:p w14:paraId="5DE896E7" w14:textId="77777777" w:rsidR="00E76E80" w:rsidRPr="00DA5E5E" w:rsidRDefault="00E76E80" w:rsidP="00DA5E5E">
      <w:pPr>
        <w:widowControl w:val="0"/>
        <w:autoSpaceDE w:val="0"/>
        <w:autoSpaceDN w:val="0"/>
        <w:adjustRightInd w:val="0"/>
        <w:spacing w:after="200" w:line="360" w:lineRule="auto"/>
        <w:jc w:val="both"/>
        <w:rPr>
          <w:rFonts w:ascii="Calibri" w:hAnsi="Calibri" w:cs="Calibri"/>
          <w:bCs/>
          <w:color w:val="151515"/>
          <w:u w:color="151515"/>
          <w:lang w:val="en-US"/>
        </w:rPr>
      </w:pPr>
      <w:r w:rsidRPr="00DA5E5E">
        <w:rPr>
          <w:rFonts w:ascii="Calibri" w:hAnsi="Calibri" w:cs="Calibri"/>
          <w:bCs/>
          <w:color w:val="151515"/>
          <w:u w:val="single" w:color="151515"/>
          <w:lang w:val="en-US"/>
        </w:rPr>
        <w:t>Neurulation</w:t>
      </w:r>
      <w:r w:rsidRPr="00DA5E5E">
        <w:rPr>
          <w:rFonts w:ascii="Calibri" w:hAnsi="Calibri" w:cs="Calibri"/>
          <w:bCs/>
          <w:color w:val="151515"/>
          <w:u w:color="151515"/>
          <w:lang w:val="en-US"/>
        </w:rPr>
        <w:t>: folding process in vertebrate embryos- Transformation of neural plate--&gt; thickening to form neural folds--&gt; enclosing into neural tube</w:t>
      </w:r>
    </w:p>
    <w:p w14:paraId="3EF1FDC6" w14:textId="77777777" w:rsidR="00E76E80" w:rsidRPr="00DA5E5E" w:rsidRDefault="00E76E80" w:rsidP="00DA5E5E">
      <w:pPr>
        <w:widowControl w:val="0"/>
        <w:autoSpaceDE w:val="0"/>
        <w:autoSpaceDN w:val="0"/>
        <w:adjustRightInd w:val="0"/>
        <w:spacing w:after="200" w:line="360" w:lineRule="auto"/>
        <w:jc w:val="both"/>
        <w:rPr>
          <w:rFonts w:ascii="Calibri" w:hAnsi="Calibri" w:cs="Calibri"/>
          <w:bCs/>
          <w:color w:val="151515"/>
          <w:u w:color="151515"/>
          <w:lang w:val="en-US"/>
        </w:rPr>
      </w:pPr>
      <w:r w:rsidRPr="00DA5E5E">
        <w:rPr>
          <w:rFonts w:ascii="Calibri" w:hAnsi="Calibri" w:cs="Calibri"/>
          <w:bCs/>
          <w:color w:val="151515"/>
          <w:u w:val="single" w:color="151515"/>
          <w:lang w:val="en-US"/>
        </w:rPr>
        <w:t xml:space="preserve">Notochordal </w:t>
      </w:r>
      <w:proofErr w:type="gramStart"/>
      <w:r w:rsidRPr="00DA5E5E">
        <w:rPr>
          <w:rFonts w:ascii="Calibri" w:hAnsi="Calibri" w:cs="Calibri"/>
          <w:bCs/>
          <w:color w:val="151515"/>
          <w:u w:val="single" w:color="151515"/>
          <w:lang w:val="en-US"/>
        </w:rPr>
        <w:t>tissue</w:t>
      </w:r>
      <w:r w:rsidRPr="00DA5E5E">
        <w:rPr>
          <w:rFonts w:ascii="Calibri" w:hAnsi="Calibri" w:cs="Calibri"/>
          <w:bCs/>
          <w:color w:val="151515"/>
          <w:u w:color="151515"/>
          <w:lang w:val="en-US"/>
        </w:rPr>
        <w:t>:</w:t>
      </w:r>
      <w:proofErr w:type="gramEnd"/>
      <w:r w:rsidRPr="00DA5E5E">
        <w:rPr>
          <w:rFonts w:ascii="Calibri" w:hAnsi="Calibri" w:cs="Calibri"/>
          <w:bCs/>
          <w:color w:val="151515"/>
          <w:u w:color="151515"/>
          <w:lang w:val="en-US"/>
        </w:rPr>
        <w:t xml:space="preserve"> serves as an axial skeleton of the embryo until other elements form- it also secretes factors that signal to surrounding tissues--&gt;providing position and fate info. The nucleus pulposus is the remnant notochord</w:t>
      </w:r>
    </w:p>
    <w:p w14:paraId="64A1774F" w14:textId="77777777" w:rsidR="00E76E80" w:rsidRPr="00DA5E5E" w:rsidRDefault="00E76E80" w:rsidP="00DA5E5E">
      <w:pPr>
        <w:spacing w:line="360" w:lineRule="auto"/>
        <w:jc w:val="both"/>
        <w:rPr>
          <w:rFonts w:ascii="Calibri" w:hAnsi="Calibri" w:cs="Calibri"/>
          <w:bCs/>
          <w:color w:val="151515"/>
          <w:u w:color="151515"/>
          <w:lang w:val="en-US"/>
        </w:rPr>
      </w:pPr>
      <w:r w:rsidRPr="00DA5E5E">
        <w:rPr>
          <w:rFonts w:ascii="Calibri" w:hAnsi="Calibri" w:cs="Calibri"/>
          <w:bCs/>
          <w:color w:val="151515"/>
          <w:u w:val="single" w:color="151515"/>
          <w:lang w:val="en-US"/>
        </w:rPr>
        <w:t>Neural Crest Cells</w:t>
      </w:r>
      <w:r w:rsidRPr="00DA5E5E">
        <w:rPr>
          <w:rFonts w:ascii="Calibri" w:hAnsi="Calibri" w:cs="Calibri"/>
          <w:bCs/>
          <w:color w:val="151515"/>
          <w:u w:color="151515"/>
          <w:lang w:val="en-US"/>
        </w:rPr>
        <w:t xml:space="preserve">: arise at the lateral edge of the neural plate, detach during </w:t>
      </w:r>
      <w:proofErr w:type="gramStart"/>
      <w:r w:rsidRPr="00DA5E5E">
        <w:rPr>
          <w:rFonts w:ascii="Calibri" w:hAnsi="Calibri" w:cs="Calibri"/>
          <w:bCs/>
          <w:color w:val="151515"/>
          <w:u w:color="151515"/>
          <w:lang w:val="en-US"/>
        </w:rPr>
        <w:t>neurulation</w:t>
      </w:r>
      <w:proofErr w:type="gramEnd"/>
      <w:r w:rsidRPr="00DA5E5E">
        <w:rPr>
          <w:rFonts w:ascii="Calibri" w:hAnsi="Calibri" w:cs="Calibri"/>
          <w:bCs/>
          <w:color w:val="151515"/>
          <w:u w:color="151515"/>
          <w:lang w:val="en-US"/>
        </w:rPr>
        <w:t xml:space="preserve"> and migrate throughout the embryo to form many different tissues such as Pia and arachnoid mater, glia, bone, smooth mm, craniofacial cartilage</w:t>
      </w:r>
    </w:p>
    <w:p w14:paraId="083B9B05" w14:textId="77777777" w:rsidR="00A72C48" w:rsidRPr="00DA5E5E" w:rsidRDefault="00A72C48" w:rsidP="00DA5E5E">
      <w:pPr>
        <w:spacing w:line="360" w:lineRule="auto"/>
        <w:jc w:val="both"/>
        <w:rPr>
          <w:rFonts w:ascii="Calibri" w:hAnsi="Calibri" w:cs="Calibri"/>
          <w:bCs/>
        </w:rPr>
      </w:pPr>
    </w:p>
    <w:p w14:paraId="7A7D6B84" w14:textId="51F666AA" w:rsidR="00485041" w:rsidRPr="00DA5E5E" w:rsidRDefault="00485041" w:rsidP="00DA5E5E">
      <w:pPr>
        <w:spacing w:line="360" w:lineRule="auto"/>
        <w:jc w:val="both"/>
        <w:rPr>
          <w:rFonts w:ascii="Calibri" w:hAnsi="Calibri" w:cs="Calibri"/>
          <w:bCs/>
        </w:rPr>
      </w:pPr>
      <w:r w:rsidRPr="00DA5E5E">
        <w:rPr>
          <w:rFonts w:ascii="Calibri" w:hAnsi="Calibri" w:cs="Calibri"/>
          <w:bCs/>
        </w:rPr>
        <w:t>10</w:t>
      </w:r>
      <w:r w:rsidR="00E7514D" w:rsidRPr="00DA5E5E">
        <w:rPr>
          <w:rFonts w:ascii="Calibri" w:hAnsi="Calibri" w:cs="Calibri"/>
          <w:bCs/>
        </w:rPr>
        <w:t>.</w:t>
      </w:r>
    </w:p>
    <w:p w14:paraId="57F3387A" w14:textId="3DED5AB7" w:rsidR="00B73AA0" w:rsidRPr="00DA5E5E" w:rsidRDefault="00B73AA0" w:rsidP="00DA5E5E">
      <w:pPr>
        <w:spacing w:line="360" w:lineRule="auto"/>
        <w:jc w:val="both"/>
        <w:rPr>
          <w:rFonts w:ascii="Calibri" w:hAnsi="Calibri" w:cs="Calibri"/>
          <w:bCs/>
        </w:rPr>
      </w:pPr>
      <w:r w:rsidRPr="00DA5E5E">
        <w:rPr>
          <w:rFonts w:ascii="Calibri" w:hAnsi="Calibri" w:cs="Calibri"/>
          <w:bCs/>
        </w:rPr>
        <w:t>a.</w:t>
      </w:r>
      <w:r w:rsidR="006A3B10" w:rsidRPr="00DA5E5E">
        <w:rPr>
          <w:rFonts w:ascii="Calibri" w:hAnsi="Calibri" w:cs="Calibri"/>
          <w:bCs/>
        </w:rPr>
        <w:t xml:space="preserve"> B-mode -</w:t>
      </w:r>
      <w:r w:rsidR="002D004C" w:rsidRPr="00DA5E5E">
        <w:rPr>
          <w:rFonts w:ascii="Calibri" w:hAnsi="Calibri" w:cs="Calibri"/>
          <w:bCs/>
        </w:rPr>
        <w:t xml:space="preserve"> </w:t>
      </w:r>
      <w:r w:rsidR="006A3B10" w:rsidRPr="00DA5E5E">
        <w:rPr>
          <w:rFonts w:ascii="Calibri" w:hAnsi="Calibri" w:cs="Calibri"/>
          <w:bCs/>
        </w:rPr>
        <w:t>echogenic material seen</w:t>
      </w:r>
      <w:r w:rsidR="002D004C" w:rsidRPr="00DA5E5E">
        <w:rPr>
          <w:rFonts w:ascii="Calibri" w:hAnsi="Calibri" w:cs="Calibri"/>
          <w:bCs/>
        </w:rPr>
        <w:t xml:space="preserve"> in most of the vitreous cavity</w:t>
      </w:r>
    </w:p>
    <w:p w14:paraId="32D11B44" w14:textId="4D1F059D" w:rsidR="006A3B10" w:rsidRPr="00DA5E5E" w:rsidRDefault="00407E92" w:rsidP="00DA5E5E">
      <w:pPr>
        <w:spacing w:line="360" w:lineRule="auto"/>
        <w:jc w:val="both"/>
        <w:rPr>
          <w:rFonts w:ascii="Calibri" w:hAnsi="Calibri" w:cs="Calibri"/>
          <w:bCs/>
        </w:rPr>
      </w:pPr>
      <w:r w:rsidRPr="00DA5E5E">
        <w:rPr>
          <w:rFonts w:ascii="Calibri" w:hAnsi="Calibri" w:cs="Calibri"/>
          <w:bCs/>
        </w:rPr>
        <w:t>C</w:t>
      </w:r>
      <w:r w:rsidR="006A3B10" w:rsidRPr="00DA5E5E">
        <w:rPr>
          <w:rFonts w:ascii="Calibri" w:hAnsi="Calibri" w:cs="Calibri"/>
          <w:bCs/>
        </w:rPr>
        <w:t>olor</w:t>
      </w:r>
      <w:r w:rsidRPr="00DA5E5E">
        <w:rPr>
          <w:rFonts w:ascii="Calibri" w:hAnsi="Calibri" w:cs="Calibri"/>
          <w:bCs/>
        </w:rPr>
        <w:t xml:space="preserve"> </w:t>
      </w:r>
      <w:r w:rsidR="00724AEA" w:rsidRPr="00DA5E5E">
        <w:rPr>
          <w:rFonts w:ascii="Calibri" w:hAnsi="Calibri" w:cs="Calibri"/>
          <w:bCs/>
        </w:rPr>
        <w:t>–</w:t>
      </w:r>
      <w:r w:rsidRPr="00DA5E5E">
        <w:rPr>
          <w:rFonts w:ascii="Calibri" w:hAnsi="Calibri" w:cs="Calibri"/>
          <w:bCs/>
        </w:rPr>
        <w:t xml:space="preserve"> </w:t>
      </w:r>
      <w:r w:rsidR="002D004C" w:rsidRPr="00DA5E5E">
        <w:rPr>
          <w:rFonts w:ascii="Calibri" w:hAnsi="Calibri" w:cs="Calibri"/>
          <w:bCs/>
        </w:rPr>
        <w:t xml:space="preserve">no </w:t>
      </w:r>
      <w:proofErr w:type="spellStart"/>
      <w:r w:rsidR="002D004C" w:rsidRPr="00DA5E5E">
        <w:rPr>
          <w:rFonts w:ascii="Calibri" w:hAnsi="Calibri" w:cs="Calibri"/>
          <w:bCs/>
        </w:rPr>
        <w:t>color</w:t>
      </w:r>
      <w:proofErr w:type="spellEnd"/>
      <w:r w:rsidR="002D004C" w:rsidRPr="00DA5E5E">
        <w:rPr>
          <w:rFonts w:ascii="Calibri" w:hAnsi="Calibri" w:cs="Calibri"/>
          <w:bCs/>
        </w:rPr>
        <w:t xml:space="preserve"> demonstrated in the echogenic</w:t>
      </w:r>
      <w:r w:rsidR="00724AEA" w:rsidRPr="00DA5E5E">
        <w:rPr>
          <w:rFonts w:ascii="Calibri" w:hAnsi="Calibri" w:cs="Calibri"/>
          <w:bCs/>
        </w:rPr>
        <w:t xml:space="preserve"> mass</w:t>
      </w:r>
    </w:p>
    <w:p w14:paraId="28CA9463" w14:textId="6617FADA" w:rsidR="00B73AA0" w:rsidRPr="00DA5E5E" w:rsidRDefault="002D004C" w:rsidP="00DA5E5E">
      <w:pPr>
        <w:spacing w:line="360" w:lineRule="auto"/>
        <w:jc w:val="both"/>
        <w:rPr>
          <w:rFonts w:ascii="Calibri" w:hAnsi="Calibri" w:cs="Calibri"/>
          <w:bCs/>
        </w:rPr>
      </w:pPr>
      <w:r w:rsidRPr="00DA5E5E">
        <w:rPr>
          <w:rFonts w:ascii="Calibri" w:hAnsi="Calibri" w:cs="Calibri"/>
          <w:bCs/>
        </w:rPr>
        <w:t>b. RD</w:t>
      </w:r>
      <w:r w:rsidR="001D0E79" w:rsidRPr="00DA5E5E">
        <w:rPr>
          <w:rFonts w:ascii="Calibri" w:hAnsi="Calibri" w:cs="Calibri"/>
          <w:bCs/>
        </w:rPr>
        <w:t>, VH</w:t>
      </w:r>
    </w:p>
    <w:p w14:paraId="0EDA81CD" w14:textId="234131D3" w:rsidR="00B73AA0" w:rsidRPr="00DA5E5E" w:rsidRDefault="00B73AA0" w:rsidP="00DA5E5E">
      <w:pPr>
        <w:spacing w:line="360" w:lineRule="auto"/>
        <w:jc w:val="both"/>
        <w:rPr>
          <w:rFonts w:ascii="Calibri" w:hAnsi="Calibri" w:cs="Calibri"/>
          <w:bCs/>
        </w:rPr>
      </w:pPr>
      <w:r w:rsidRPr="00DA5E5E">
        <w:rPr>
          <w:rFonts w:ascii="Calibri" w:hAnsi="Calibri" w:cs="Calibri"/>
          <w:bCs/>
        </w:rPr>
        <w:t xml:space="preserve">c. </w:t>
      </w:r>
      <w:r w:rsidR="001D0E79" w:rsidRPr="00DA5E5E">
        <w:rPr>
          <w:rFonts w:ascii="Calibri" w:hAnsi="Calibri" w:cs="Calibri"/>
          <w:bCs/>
        </w:rPr>
        <w:t>Yes</w:t>
      </w:r>
    </w:p>
    <w:p w14:paraId="159E3E46" w14:textId="32AE0B54" w:rsidR="00B73AA0" w:rsidRPr="00DA5E5E" w:rsidRDefault="00724AEA" w:rsidP="00DA5E5E">
      <w:pPr>
        <w:spacing w:line="360" w:lineRule="auto"/>
        <w:jc w:val="both"/>
        <w:rPr>
          <w:rFonts w:ascii="Calibri" w:hAnsi="Calibri" w:cs="Calibri"/>
          <w:bCs/>
        </w:rPr>
      </w:pPr>
      <w:r w:rsidRPr="00DA5E5E">
        <w:rPr>
          <w:rFonts w:ascii="Calibri" w:hAnsi="Calibri" w:cs="Calibri"/>
          <w:bCs/>
        </w:rPr>
        <w:t>if VH</w:t>
      </w:r>
      <w:r w:rsidR="00B73AA0" w:rsidRPr="00DA5E5E">
        <w:rPr>
          <w:rFonts w:ascii="Calibri" w:hAnsi="Calibri" w:cs="Calibri"/>
          <w:bCs/>
        </w:rPr>
        <w:t xml:space="preserve">, then no </w:t>
      </w:r>
      <w:proofErr w:type="spellStart"/>
      <w:r w:rsidR="00B73AA0" w:rsidRPr="00DA5E5E">
        <w:rPr>
          <w:rFonts w:ascii="Calibri" w:hAnsi="Calibri" w:cs="Calibri"/>
          <w:bCs/>
        </w:rPr>
        <w:t>color</w:t>
      </w:r>
      <w:proofErr w:type="spellEnd"/>
      <w:r w:rsidR="00B73AA0" w:rsidRPr="00DA5E5E">
        <w:rPr>
          <w:rFonts w:ascii="Calibri" w:hAnsi="Calibri" w:cs="Calibri"/>
          <w:bCs/>
        </w:rPr>
        <w:t xml:space="preserve"> seen</w:t>
      </w:r>
    </w:p>
    <w:p w14:paraId="731DA05A" w14:textId="0C9F70F7" w:rsidR="00B73AA0" w:rsidRPr="00DA5E5E" w:rsidRDefault="00B73AA0" w:rsidP="00DA5E5E">
      <w:pPr>
        <w:spacing w:line="360" w:lineRule="auto"/>
        <w:jc w:val="both"/>
        <w:rPr>
          <w:rFonts w:ascii="Calibri" w:hAnsi="Calibri" w:cs="Calibri"/>
          <w:bCs/>
        </w:rPr>
      </w:pPr>
      <w:r w:rsidRPr="00DA5E5E">
        <w:rPr>
          <w:rFonts w:ascii="Calibri" w:hAnsi="Calibri" w:cs="Calibri"/>
          <w:bCs/>
        </w:rPr>
        <w:t xml:space="preserve">if RD – </w:t>
      </w:r>
      <w:proofErr w:type="spellStart"/>
      <w:proofErr w:type="gramStart"/>
      <w:r w:rsidRPr="00DA5E5E">
        <w:rPr>
          <w:rFonts w:ascii="Calibri" w:hAnsi="Calibri" w:cs="Calibri"/>
          <w:bCs/>
        </w:rPr>
        <w:t>color</w:t>
      </w:r>
      <w:proofErr w:type="spellEnd"/>
      <w:r w:rsidRPr="00DA5E5E">
        <w:rPr>
          <w:rFonts w:ascii="Calibri" w:hAnsi="Calibri" w:cs="Calibri"/>
          <w:bCs/>
        </w:rPr>
        <w:t xml:space="preserve">  flow</w:t>
      </w:r>
      <w:proofErr w:type="gramEnd"/>
      <w:r w:rsidRPr="00DA5E5E">
        <w:rPr>
          <w:rFonts w:ascii="Calibri" w:hAnsi="Calibri" w:cs="Calibri"/>
          <w:bCs/>
        </w:rPr>
        <w:t xml:space="preserve"> demonstrated in the separated membranes</w:t>
      </w:r>
    </w:p>
    <w:p w14:paraId="2651DC31" w14:textId="209F0C14" w:rsidR="00B73AA0" w:rsidRPr="00DA5E5E" w:rsidRDefault="00B73AA0" w:rsidP="00DA5E5E">
      <w:pPr>
        <w:spacing w:line="360" w:lineRule="auto"/>
        <w:jc w:val="both"/>
        <w:rPr>
          <w:rFonts w:ascii="Calibri" w:hAnsi="Calibri" w:cs="Calibri"/>
          <w:bCs/>
        </w:rPr>
      </w:pPr>
      <w:r w:rsidRPr="00DA5E5E">
        <w:rPr>
          <w:rFonts w:ascii="Calibri" w:hAnsi="Calibri" w:cs="Calibri"/>
          <w:bCs/>
        </w:rPr>
        <w:lastRenderedPageBreak/>
        <w:t>d. dynamic scanning</w:t>
      </w:r>
    </w:p>
    <w:p w14:paraId="109F1DE1" w14:textId="56EC4F35" w:rsidR="00B73AA0" w:rsidRPr="00DA5E5E" w:rsidRDefault="001C7F1C" w:rsidP="00DA5E5E">
      <w:pPr>
        <w:spacing w:line="360" w:lineRule="auto"/>
        <w:jc w:val="both"/>
        <w:rPr>
          <w:rFonts w:ascii="Calibri" w:hAnsi="Calibri" w:cs="Calibri"/>
          <w:bCs/>
        </w:rPr>
      </w:pPr>
      <w:r w:rsidRPr="00DA5E5E">
        <w:rPr>
          <w:rFonts w:ascii="Calibri" w:hAnsi="Calibri" w:cs="Calibri"/>
          <w:bCs/>
        </w:rPr>
        <w:t>VH</w:t>
      </w:r>
      <w:proofErr w:type="gramStart"/>
      <w:r w:rsidR="00B73AA0" w:rsidRPr="00DA5E5E">
        <w:rPr>
          <w:rFonts w:ascii="Calibri" w:hAnsi="Calibri" w:cs="Calibri"/>
          <w:bCs/>
        </w:rPr>
        <w:t>-  swirling</w:t>
      </w:r>
      <w:proofErr w:type="gramEnd"/>
      <w:r w:rsidR="00B73AA0" w:rsidRPr="00DA5E5E">
        <w:rPr>
          <w:rFonts w:ascii="Calibri" w:hAnsi="Calibri" w:cs="Calibri"/>
          <w:bCs/>
        </w:rPr>
        <w:t xml:space="preserve"> of membranes, free floating , no attachment</w:t>
      </w:r>
    </w:p>
    <w:p w14:paraId="1CF58343" w14:textId="5F6B16A1" w:rsidR="00B73AA0" w:rsidRPr="00DA5E5E" w:rsidRDefault="00B73AA0" w:rsidP="00DA5E5E">
      <w:pPr>
        <w:spacing w:line="360" w:lineRule="auto"/>
        <w:jc w:val="both"/>
        <w:rPr>
          <w:rFonts w:ascii="Calibri" w:hAnsi="Calibri" w:cs="Calibri"/>
          <w:bCs/>
        </w:rPr>
      </w:pPr>
      <w:r w:rsidRPr="00DA5E5E">
        <w:rPr>
          <w:rFonts w:ascii="Calibri" w:hAnsi="Calibri" w:cs="Calibri"/>
          <w:bCs/>
        </w:rPr>
        <w:t>RD – attached on movement at the optic disc</w:t>
      </w:r>
    </w:p>
    <w:p w14:paraId="7C425219" w14:textId="77777777" w:rsidR="002D004C" w:rsidRPr="00DA5E5E" w:rsidRDefault="002D004C" w:rsidP="00DA5E5E">
      <w:pPr>
        <w:spacing w:line="360" w:lineRule="auto"/>
        <w:jc w:val="both"/>
        <w:rPr>
          <w:rFonts w:ascii="Calibri" w:hAnsi="Calibri" w:cs="Calibri"/>
          <w:bCs/>
        </w:rPr>
      </w:pPr>
    </w:p>
    <w:p w14:paraId="6ECCE823" w14:textId="6298B12B" w:rsidR="00485041" w:rsidRPr="00DA5E5E" w:rsidRDefault="00485041" w:rsidP="00DA5E5E">
      <w:pPr>
        <w:spacing w:line="360" w:lineRule="auto"/>
        <w:jc w:val="both"/>
        <w:rPr>
          <w:rFonts w:ascii="Calibri" w:hAnsi="Calibri" w:cs="Calibri"/>
          <w:bCs/>
        </w:rPr>
      </w:pPr>
      <w:r w:rsidRPr="00DA5E5E">
        <w:rPr>
          <w:rFonts w:ascii="Calibri" w:hAnsi="Calibri" w:cs="Calibri"/>
          <w:bCs/>
        </w:rPr>
        <w:t>11.</w:t>
      </w:r>
    </w:p>
    <w:p w14:paraId="009ADDA0" w14:textId="31DBD95E" w:rsidR="00297CE6" w:rsidRPr="00297CE6" w:rsidRDefault="00297CE6" w:rsidP="00297CE6">
      <w:pPr>
        <w:spacing w:line="360" w:lineRule="auto"/>
        <w:jc w:val="both"/>
        <w:rPr>
          <w:rFonts w:ascii="Calibri" w:hAnsi="Calibri" w:cs="Calibri"/>
          <w:bCs/>
        </w:rPr>
      </w:pPr>
      <w:r w:rsidRPr="00297CE6">
        <w:rPr>
          <w:rFonts w:ascii="Calibri" w:hAnsi="Calibri" w:cs="Calibri"/>
          <w:bCs/>
        </w:rPr>
        <w:t>Subdural haematoma- blood is in the space between dura and arachnoid.</w:t>
      </w:r>
    </w:p>
    <w:p w14:paraId="5034FF97" w14:textId="4F36B05B" w:rsidR="00297CE6" w:rsidRPr="00297CE6" w:rsidRDefault="00297CE6" w:rsidP="00297CE6">
      <w:pPr>
        <w:spacing w:line="360" w:lineRule="auto"/>
        <w:jc w:val="both"/>
        <w:rPr>
          <w:rFonts w:ascii="Calibri" w:hAnsi="Calibri" w:cs="Calibri"/>
          <w:bCs/>
        </w:rPr>
      </w:pPr>
      <w:r w:rsidRPr="00297CE6">
        <w:rPr>
          <w:rFonts w:ascii="Calibri" w:hAnsi="Calibri" w:cs="Calibri"/>
          <w:bCs/>
        </w:rPr>
        <w:t>Look for linear elevation of dura</w:t>
      </w:r>
    </w:p>
    <w:p w14:paraId="1C3E341A" w14:textId="47B9DB53" w:rsidR="00297CE6" w:rsidRPr="00297CE6" w:rsidRDefault="00297CE6" w:rsidP="00297CE6">
      <w:pPr>
        <w:spacing w:line="360" w:lineRule="auto"/>
        <w:jc w:val="both"/>
        <w:rPr>
          <w:rFonts w:ascii="Calibri" w:hAnsi="Calibri" w:cs="Calibri"/>
          <w:bCs/>
        </w:rPr>
      </w:pPr>
      <w:r w:rsidRPr="00297CE6">
        <w:rPr>
          <w:rFonts w:ascii="Calibri" w:hAnsi="Calibri" w:cs="Calibri"/>
          <w:bCs/>
        </w:rPr>
        <w:t>Does not follow convolution of gyri.</w:t>
      </w:r>
    </w:p>
    <w:p w14:paraId="4E49C127" w14:textId="26398476" w:rsidR="00297CE6" w:rsidRPr="00297CE6" w:rsidRDefault="00297CE6" w:rsidP="00297CE6">
      <w:pPr>
        <w:spacing w:line="360" w:lineRule="auto"/>
        <w:jc w:val="both"/>
        <w:rPr>
          <w:rFonts w:ascii="Calibri" w:hAnsi="Calibri" w:cs="Calibri"/>
          <w:bCs/>
        </w:rPr>
      </w:pPr>
      <w:r w:rsidRPr="00297CE6">
        <w:rPr>
          <w:rFonts w:ascii="Calibri" w:hAnsi="Calibri" w:cs="Calibri"/>
          <w:bCs/>
        </w:rPr>
        <w:t>Compressed flattened gyri.</w:t>
      </w:r>
      <w:r>
        <w:rPr>
          <w:rFonts w:ascii="Calibri" w:hAnsi="Calibri" w:cs="Calibri"/>
          <w:bCs/>
        </w:rPr>
        <w:t xml:space="preserve"> </w:t>
      </w:r>
      <w:r w:rsidRPr="00297CE6">
        <w:rPr>
          <w:rFonts w:ascii="Calibri" w:hAnsi="Calibri" w:cs="Calibri"/>
          <w:bCs/>
        </w:rPr>
        <w:t>The small vessels are compressed on the surface of the brain</w:t>
      </w:r>
    </w:p>
    <w:p w14:paraId="7E83D5F9" w14:textId="77777777" w:rsidR="00297CE6" w:rsidRPr="00297CE6" w:rsidRDefault="00297CE6" w:rsidP="00297CE6">
      <w:pPr>
        <w:spacing w:line="360" w:lineRule="auto"/>
        <w:jc w:val="both"/>
        <w:rPr>
          <w:rFonts w:ascii="Calibri" w:hAnsi="Calibri" w:cs="Calibri"/>
          <w:bCs/>
        </w:rPr>
      </w:pPr>
    </w:p>
    <w:p w14:paraId="22B4A560" w14:textId="5839EF84" w:rsidR="00297CE6" w:rsidRPr="00297CE6" w:rsidRDefault="00297CE6" w:rsidP="00297CE6">
      <w:pPr>
        <w:spacing w:line="360" w:lineRule="auto"/>
        <w:jc w:val="both"/>
        <w:rPr>
          <w:rFonts w:ascii="Calibri" w:hAnsi="Calibri" w:cs="Calibri"/>
          <w:bCs/>
        </w:rPr>
      </w:pPr>
      <w:r w:rsidRPr="00297CE6">
        <w:rPr>
          <w:rFonts w:ascii="Calibri" w:hAnsi="Calibri" w:cs="Calibri"/>
          <w:bCs/>
        </w:rPr>
        <w:t xml:space="preserve">Subarachnoid haematoma- blood is in the space between arachnoid and brain surface, note that the fluid envelopes the undulations of the brain surface, compared to the appearances of the subdural haematoma. Can see small blood vessels crossing the </w:t>
      </w:r>
      <w:r>
        <w:rPr>
          <w:rFonts w:ascii="Calibri" w:hAnsi="Calibri" w:cs="Calibri"/>
          <w:bCs/>
        </w:rPr>
        <w:t>sub arachnoid space</w:t>
      </w:r>
      <w:r w:rsidRPr="00297CE6">
        <w:rPr>
          <w:rFonts w:ascii="Calibri" w:hAnsi="Calibri" w:cs="Calibri"/>
          <w:bCs/>
        </w:rPr>
        <w:t>. Usually follows the line of gyri</w:t>
      </w:r>
    </w:p>
    <w:p w14:paraId="74CD7407" w14:textId="77777777" w:rsidR="00E7514D" w:rsidRPr="00DA5E5E" w:rsidRDefault="00E7514D" w:rsidP="00DA5E5E">
      <w:pPr>
        <w:spacing w:line="360" w:lineRule="auto"/>
        <w:jc w:val="both"/>
        <w:rPr>
          <w:rFonts w:ascii="Calibri" w:hAnsi="Calibri" w:cs="Calibri"/>
          <w:bCs/>
        </w:rPr>
      </w:pPr>
    </w:p>
    <w:p w14:paraId="7FFE8747" w14:textId="022334EC" w:rsidR="00485041" w:rsidRPr="00DA5E5E" w:rsidRDefault="00485041" w:rsidP="00DA5E5E">
      <w:pPr>
        <w:spacing w:line="360" w:lineRule="auto"/>
        <w:jc w:val="both"/>
        <w:rPr>
          <w:rFonts w:ascii="Calibri" w:hAnsi="Calibri" w:cs="Calibri"/>
          <w:bCs/>
        </w:rPr>
      </w:pPr>
      <w:r w:rsidRPr="00DA5E5E">
        <w:rPr>
          <w:rFonts w:ascii="Calibri" w:hAnsi="Calibri" w:cs="Calibri"/>
          <w:bCs/>
        </w:rPr>
        <w:t>12.</w:t>
      </w:r>
    </w:p>
    <w:p w14:paraId="08E91C72" w14:textId="5397674F" w:rsidR="00E7514D" w:rsidRPr="00DA5E5E" w:rsidRDefault="004E36CE" w:rsidP="00DA5E5E">
      <w:pPr>
        <w:spacing w:line="360" w:lineRule="auto"/>
        <w:jc w:val="both"/>
        <w:rPr>
          <w:rFonts w:ascii="Calibri" w:hAnsi="Calibri" w:cs="Calibri"/>
          <w:bCs/>
        </w:rPr>
      </w:pPr>
      <w:r w:rsidRPr="00DA5E5E">
        <w:rPr>
          <w:rFonts w:ascii="Calibri" w:hAnsi="Calibri" w:cs="Calibri"/>
          <w:bCs/>
        </w:rPr>
        <w:t>a.</w:t>
      </w:r>
      <w:r w:rsidR="001B7348" w:rsidRPr="00DA5E5E">
        <w:rPr>
          <w:rFonts w:ascii="Calibri" w:hAnsi="Calibri" w:cs="Calibri"/>
          <w:bCs/>
        </w:rPr>
        <w:t xml:space="preserve"> SMG appears </w:t>
      </w:r>
      <w:proofErr w:type="spellStart"/>
      <w:r w:rsidR="001B7348" w:rsidRPr="00DA5E5E">
        <w:rPr>
          <w:rFonts w:ascii="Calibri" w:hAnsi="Calibri" w:cs="Calibri"/>
          <w:bCs/>
        </w:rPr>
        <w:t>hetereogeneous</w:t>
      </w:r>
      <w:proofErr w:type="spellEnd"/>
      <w:r w:rsidR="001B7348" w:rsidRPr="00DA5E5E">
        <w:rPr>
          <w:rFonts w:ascii="Calibri" w:hAnsi="Calibri" w:cs="Calibri"/>
          <w:bCs/>
        </w:rPr>
        <w:t>, swollen with hypoechoic areas scattered throughout the gland.  Color Doppler shows increased vascularity</w:t>
      </w:r>
    </w:p>
    <w:p w14:paraId="5683F34A" w14:textId="77777777" w:rsidR="00A271D5" w:rsidRPr="00DA5E5E" w:rsidRDefault="00A271D5" w:rsidP="00DA5E5E">
      <w:pPr>
        <w:spacing w:line="360" w:lineRule="auto"/>
        <w:jc w:val="both"/>
        <w:rPr>
          <w:rFonts w:ascii="Calibri" w:hAnsi="Calibri" w:cs="Calibri"/>
          <w:bCs/>
        </w:rPr>
      </w:pPr>
    </w:p>
    <w:p w14:paraId="744B2674" w14:textId="581DDC76" w:rsidR="00FE5527" w:rsidRPr="00DA5E5E" w:rsidRDefault="00FE5527" w:rsidP="00DA5E5E">
      <w:pPr>
        <w:spacing w:line="360" w:lineRule="auto"/>
        <w:jc w:val="both"/>
        <w:rPr>
          <w:rFonts w:ascii="Calibri" w:hAnsi="Calibri" w:cs="Calibri"/>
          <w:bCs/>
        </w:rPr>
      </w:pPr>
      <w:r w:rsidRPr="00DA5E5E">
        <w:rPr>
          <w:rFonts w:ascii="Calibri" w:hAnsi="Calibri" w:cs="Calibri"/>
          <w:bCs/>
        </w:rPr>
        <w:t>b. [</w:t>
      </w:r>
      <w:r w:rsidR="00360E18" w:rsidRPr="00DA5E5E">
        <w:rPr>
          <w:rFonts w:ascii="Calibri" w:hAnsi="Calibri" w:cs="Calibri"/>
          <w:bCs/>
        </w:rPr>
        <w:t>acute] sialadenitis</w:t>
      </w:r>
    </w:p>
    <w:p w14:paraId="683B557B" w14:textId="17045C46" w:rsidR="004E36CE" w:rsidRPr="00DA5E5E" w:rsidRDefault="004E36CE" w:rsidP="00DA5E5E">
      <w:pPr>
        <w:spacing w:line="360" w:lineRule="auto"/>
        <w:jc w:val="both"/>
        <w:rPr>
          <w:rFonts w:ascii="Calibri" w:hAnsi="Calibri" w:cs="Calibri"/>
          <w:bCs/>
          <w:lang w:val="en-US"/>
        </w:rPr>
      </w:pPr>
      <w:r w:rsidRPr="00DA5E5E">
        <w:rPr>
          <w:rFonts w:ascii="Calibri" w:hAnsi="Calibri" w:cs="Calibri"/>
          <w:bCs/>
        </w:rPr>
        <w:t>c.</w:t>
      </w:r>
      <w:r w:rsidRPr="00DA5E5E">
        <w:rPr>
          <w:rFonts w:ascii="Calibri" w:hAnsi="Calibri" w:cs="Calibri"/>
          <w:bCs/>
          <w:lang w:val="en-US"/>
        </w:rPr>
        <w:t xml:space="preserve"> papilla at the level of upper 2</w:t>
      </w:r>
      <w:r w:rsidRPr="00DA5E5E">
        <w:rPr>
          <w:rFonts w:ascii="Calibri" w:hAnsi="Calibri" w:cs="Calibri"/>
          <w:bCs/>
          <w:vertAlign w:val="superscript"/>
          <w:lang w:val="en-US"/>
        </w:rPr>
        <w:t>nd</w:t>
      </w:r>
      <w:r w:rsidRPr="00DA5E5E">
        <w:rPr>
          <w:rFonts w:ascii="Calibri" w:hAnsi="Calibri" w:cs="Calibri"/>
          <w:bCs/>
          <w:lang w:val="en-US"/>
        </w:rPr>
        <w:t xml:space="preserve"> molar</w:t>
      </w:r>
    </w:p>
    <w:p w14:paraId="474B2CD2" w14:textId="511FECF2" w:rsidR="004E36CE" w:rsidRPr="00DA5E5E" w:rsidRDefault="004E36CE" w:rsidP="00DA5E5E">
      <w:pPr>
        <w:spacing w:line="360" w:lineRule="auto"/>
        <w:jc w:val="both"/>
        <w:rPr>
          <w:rFonts w:ascii="Calibri" w:hAnsi="Calibri" w:cs="Calibri"/>
          <w:bCs/>
          <w:lang w:val="en-US"/>
        </w:rPr>
      </w:pPr>
      <w:r w:rsidRPr="00DA5E5E">
        <w:rPr>
          <w:rFonts w:ascii="Calibri" w:hAnsi="Calibri" w:cs="Calibri"/>
          <w:bCs/>
          <w:lang w:val="en-US"/>
        </w:rPr>
        <w:t xml:space="preserve">d. </w:t>
      </w:r>
      <w:proofErr w:type="spellStart"/>
      <w:r w:rsidRPr="00DA5E5E">
        <w:rPr>
          <w:rFonts w:ascii="Calibri" w:hAnsi="Calibri" w:cs="Calibri"/>
          <w:bCs/>
          <w:lang w:val="en-US"/>
        </w:rPr>
        <w:t>caruncula</w:t>
      </w:r>
      <w:proofErr w:type="spellEnd"/>
      <w:r w:rsidRPr="00DA5E5E">
        <w:rPr>
          <w:rFonts w:ascii="Calibri" w:hAnsi="Calibri" w:cs="Calibri"/>
          <w:bCs/>
          <w:lang w:val="en-US"/>
        </w:rPr>
        <w:t xml:space="preserve"> in the floor of the mouth</w:t>
      </w:r>
    </w:p>
    <w:p w14:paraId="42CBD90E" w14:textId="7E347321" w:rsidR="004E36CE" w:rsidRPr="00DA5E5E" w:rsidRDefault="004E36CE" w:rsidP="00DA5E5E">
      <w:pPr>
        <w:spacing w:line="360" w:lineRule="auto"/>
        <w:jc w:val="both"/>
        <w:rPr>
          <w:rFonts w:ascii="Calibri" w:hAnsi="Calibri" w:cs="Calibri"/>
          <w:bCs/>
        </w:rPr>
      </w:pPr>
    </w:p>
    <w:p w14:paraId="1E5A5C11" w14:textId="6746FFB0" w:rsidR="007A635E" w:rsidRPr="00526329" w:rsidRDefault="00485041" w:rsidP="00DA5E5E">
      <w:pPr>
        <w:spacing w:line="360" w:lineRule="auto"/>
        <w:jc w:val="both"/>
        <w:rPr>
          <w:rFonts w:ascii="Calibri" w:hAnsi="Calibri" w:cs="Calibri"/>
          <w:bCs/>
        </w:rPr>
      </w:pPr>
      <w:r w:rsidRPr="00DA5E5E">
        <w:rPr>
          <w:rFonts w:ascii="Calibri" w:hAnsi="Calibri" w:cs="Calibri"/>
          <w:bCs/>
        </w:rPr>
        <w:t>13.</w:t>
      </w:r>
      <w:r w:rsidR="00526329">
        <w:rPr>
          <w:rFonts w:ascii="Calibri" w:hAnsi="Calibri" w:cs="Calibri"/>
          <w:bCs/>
        </w:rPr>
        <w:t xml:space="preserve"> </w:t>
      </w:r>
      <w:r w:rsidR="00560A92" w:rsidRPr="00DA5E5E">
        <w:rPr>
          <w:rFonts w:ascii="Calibri" w:hAnsi="Calibri" w:cs="Calibri"/>
          <w:bCs/>
        </w:rPr>
        <w:t>a.</w:t>
      </w:r>
      <w:r w:rsidR="008F0DA4" w:rsidRPr="00DA5E5E">
        <w:rPr>
          <w:rFonts w:ascii="Calibri" w:eastAsia="Calibri" w:hAnsi="Calibri" w:cs="Calibri"/>
          <w:bCs/>
        </w:rPr>
        <w:t xml:space="preserve"> P</w:t>
      </w:r>
      <w:r w:rsidR="007A635E" w:rsidRPr="00DA5E5E">
        <w:rPr>
          <w:rFonts w:ascii="Calibri" w:eastAsia="Calibri" w:hAnsi="Calibri" w:cs="Calibri"/>
          <w:bCs/>
        </w:rPr>
        <w:t>arathyroid hormone is an important regulator of extracell</w:t>
      </w:r>
      <w:r w:rsidR="009D0749" w:rsidRPr="00DA5E5E">
        <w:rPr>
          <w:rFonts w:ascii="Calibri" w:eastAsia="Calibri" w:hAnsi="Calibri" w:cs="Calibri"/>
          <w:bCs/>
        </w:rPr>
        <w:t>ular calcium concentrations. PTH</w:t>
      </w:r>
      <w:r w:rsidR="007A635E" w:rsidRPr="00DA5E5E">
        <w:rPr>
          <w:rFonts w:ascii="Calibri" w:eastAsia="Calibri" w:hAnsi="Calibri" w:cs="Calibri"/>
          <w:bCs/>
        </w:rPr>
        <w:t xml:space="preserve"> secretion is stimulated by hypocalcaemia and inhibited when exposed to eleva</w:t>
      </w:r>
      <w:r w:rsidR="009D0749" w:rsidRPr="00DA5E5E">
        <w:rPr>
          <w:rFonts w:ascii="Calibri" w:eastAsia="Calibri" w:hAnsi="Calibri" w:cs="Calibri"/>
          <w:bCs/>
        </w:rPr>
        <w:t>ted calcium levels. in turn, PTH</w:t>
      </w:r>
      <w:r w:rsidR="007A635E" w:rsidRPr="00DA5E5E">
        <w:rPr>
          <w:rFonts w:ascii="Calibri" w:eastAsia="Calibri" w:hAnsi="Calibri" w:cs="Calibri"/>
          <w:bCs/>
        </w:rPr>
        <w:t xml:space="preserve"> regulates serum calcium concentrations through direct mechanisms in the kidney [enhanced calcium reabsorption and phosphate excretion] as well as in bone [re</w:t>
      </w:r>
      <w:r w:rsidR="00E43E70" w:rsidRPr="00DA5E5E">
        <w:rPr>
          <w:rFonts w:ascii="Calibri" w:eastAsia="Calibri" w:hAnsi="Calibri" w:cs="Calibri"/>
          <w:bCs/>
        </w:rPr>
        <w:t>lease of mineral from bone]. PTH</w:t>
      </w:r>
      <w:r w:rsidR="007A635E" w:rsidRPr="00DA5E5E">
        <w:rPr>
          <w:rFonts w:ascii="Calibri" w:eastAsia="Calibri" w:hAnsi="Calibri" w:cs="Calibri"/>
          <w:bCs/>
        </w:rPr>
        <w:t xml:space="preserve"> also exerts its effects on calcium metabolism indirectly through </w:t>
      </w:r>
      <w:r w:rsidR="009D0749" w:rsidRPr="00DA5E5E">
        <w:rPr>
          <w:rFonts w:ascii="Calibri" w:eastAsia="Calibri" w:hAnsi="Calibri" w:cs="Calibri"/>
          <w:bCs/>
        </w:rPr>
        <w:t>vit D</w:t>
      </w:r>
      <w:r w:rsidR="007A635E" w:rsidRPr="00DA5E5E">
        <w:rPr>
          <w:rFonts w:ascii="Calibri" w:eastAsia="Calibri" w:hAnsi="Calibri" w:cs="Calibri"/>
          <w:bCs/>
        </w:rPr>
        <w:t xml:space="preserve"> metabolism.</w:t>
      </w:r>
    </w:p>
    <w:p w14:paraId="67FBCD0A" w14:textId="29CBF13C" w:rsidR="00A870E4" w:rsidRPr="00526329" w:rsidRDefault="007A635E" w:rsidP="00DA5E5E">
      <w:pPr>
        <w:spacing w:line="360" w:lineRule="auto"/>
        <w:jc w:val="both"/>
        <w:rPr>
          <w:rFonts w:ascii="Calibri" w:eastAsia="Calibri" w:hAnsi="Calibri" w:cs="Calibri"/>
          <w:bCs/>
        </w:rPr>
      </w:pPr>
      <w:r w:rsidRPr="00DA5E5E">
        <w:rPr>
          <w:rFonts w:ascii="Calibri" w:eastAsia="Calibri" w:hAnsi="Calibri" w:cs="Calibri"/>
          <w:bCs/>
        </w:rPr>
        <w:t>CALCIUM AND PHOSPATE</w:t>
      </w:r>
    </w:p>
    <w:p w14:paraId="64B63819" w14:textId="7680835F" w:rsidR="00560A92" w:rsidRPr="00DA5E5E" w:rsidRDefault="00560A92" w:rsidP="00DA5E5E">
      <w:pPr>
        <w:spacing w:line="360" w:lineRule="auto"/>
        <w:jc w:val="both"/>
        <w:rPr>
          <w:rFonts w:ascii="Calibri" w:hAnsi="Calibri" w:cs="Calibri"/>
          <w:bCs/>
        </w:rPr>
      </w:pPr>
      <w:r w:rsidRPr="00DA5E5E">
        <w:rPr>
          <w:rFonts w:ascii="Calibri" w:hAnsi="Calibri" w:cs="Calibri"/>
          <w:bCs/>
        </w:rPr>
        <w:lastRenderedPageBreak/>
        <w:t>b. inferior parathyroids</w:t>
      </w:r>
    </w:p>
    <w:p w14:paraId="4A9B8F1C" w14:textId="1423AD9D" w:rsidR="00560A92" w:rsidRPr="00DA5E5E" w:rsidRDefault="00560A92" w:rsidP="00DA5E5E">
      <w:pPr>
        <w:spacing w:line="360" w:lineRule="auto"/>
        <w:jc w:val="both"/>
        <w:rPr>
          <w:rFonts w:ascii="Calibri" w:hAnsi="Calibri" w:cs="Calibri"/>
          <w:bCs/>
        </w:rPr>
      </w:pPr>
      <w:r w:rsidRPr="00DA5E5E">
        <w:rPr>
          <w:rFonts w:ascii="Calibri" w:hAnsi="Calibri" w:cs="Calibri"/>
          <w:bCs/>
        </w:rPr>
        <w:t>c</w:t>
      </w:r>
      <w:r w:rsidR="007C6F55" w:rsidRPr="00DA5E5E">
        <w:rPr>
          <w:rFonts w:ascii="Calibri" w:hAnsi="Calibri" w:cs="Calibri"/>
          <w:bCs/>
        </w:rPr>
        <w:t>. limitations</w:t>
      </w:r>
    </w:p>
    <w:p w14:paraId="439A0F83" w14:textId="509B966B" w:rsidR="002B3335" w:rsidRPr="00DA5E5E" w:rsidRDefault="002B3335" w:rsidP="00DA5E5E">
      <w:pPr>
        <w:spacing w:line="360" w:lineRule="auto"/>
        <w:jc w:val="both"/>
        <w:rPr>
          <w:rFonts w:ascii="Calibri" w:hAnsi="Calibri" w:cs="Calibri"/>
          <w:bCs/>
        </w:rPr>
      </w:pPr>
      <w:r w:rsidRPr="00DA5E5E">
        <w:rPr>
          <w:rFonts w:ascii="Calibri" w:hAnsi="Calibri" w:cs="Calibri"/>
          <w:bCs/>
        </w:rPr>
        <w:t>normally not seen</w:t>
      </w:r>
    </w:p>
    <w:p w14:paraId="008A70EA" w14:textId="2026DD8D" w:rsidR="002B3335" w:rsidRPr="00DA5E5E" w:rsidRDefault="002B3335" w:rsidP="00DA5E5E">
      <w:pPr>
        <w:spacing w:line="360" w:lineRule="auto"/>
        <w:jc w:val="both"/>
        <w:rPr>
          <w:rFonts w:ascii="Calibri" w:hAnsi="Calibri" w:cs="Calibri"/>
          <w:bCs/>
        </w:rPr>
      </w:pPr>
      <w:r w:rsidRPr="00DA5E5E">
        <w:rPr>
          <w:rFonts w:ascii="Calibri" w:hAnsi="Calibri" w:cs="Calibri"/>
          <w:bCs/>
        </w:rPr>
        <w:t>ectopic – difficult to locate, inaccessible with ultrasound</w:t>
      </w:r>
    </w:p>
    <w:p w14:paraId="76999D7D" w14:textId="4F43DDEA" w:rsidR="002B3335" w:rsidRPr="00DA5E5E" w:rsidRDefault="002B3335" w:rsidP="00DA5E5E">
      <w:pPr>
        <w:spacing w:line="360" w:lineRule="auto"/>
        <w:jc w:val="both"/>
        <w:rPr>
          <w:rFonts w:ascii="Calibri" w:hAnsi="Calibri" w:cs="Calibri"/>
          <w:bCs/>
        </w:rPr>
      </w:pPr>
      <w:r w:rsidRPr="00DA5E5E">
        <w:rPr>
          <w:rFonts w:ascii="Calibri" w:hAnsi="Calibri" w:cs="Calibri"/>
          <w:bCs/>
        </w:rPr>
        <w:t>false positives – can mimic lymph node, thyroid nodule</w:t>
      </w:r>
    </w:p>
    <w:p w14:paraId="71F4E41A" w14:textId="77777777" w:rsidR="00E7514D" w:rsidRPr="00DA5E5E" w:rsidRDefault="00E7514D" w:rsidP="00DA5E5E">
      <w:pPr>
        <w:spacing w:line="360" w:lineRule="auto"/>
        <w:jc w:val="both"/>
        <w:rPr>
          <w:rFonts w:ascii="Calibri" w:hAnsi="Calibri" w:cs="Calibri"/>
          <w:bCs/>
        </w:rPr>
      </w:pPr>
    </w:p>
    <w:p w14:paraId="1BB1F477" w14:textId="2F3A6FE2" w:rsidR="00485041" w:rsidRPr="00DA5E5E" w:rsidRDefault="002E3268" w:rsidP="00DA5E5E">
      <w:pPr>
        <w:spacing w:line="360" w:lineRule="auto"/>
        <w:jc w:val="both"/>
        <w:rPr>
          <w:rFonts w:ascii="Calibri" w:hAnsi="Calibri" w:cs="Calibri"/>
          <w:bCs/>
        </w:rPr>
      </w:pPr>
      <w:r w:rsidRPr="00DA5E5E">
        <w:rPr>
          <w:rFonts w:ascii="Calibri" w:hAnsi="Calibri" w:cs="Calibri"/>
          <w:bCs/>
        </w:rPr>
        <w:t>14.</w:t>
      </w:r>
    </w:p>
    <w:p w14:paraId="5ADFBD78" w14:textId="46558190" w:rsidR="00E7514D" w:rsidRPr="00DA5E5E" w:rsidRDefault="00717920" w:rsidP="00DA5E5E">
      <w:pPr>
        <w:spacing w:line="360" w:lineRule="auto"/>
        <w:jc w:val="both"/>
        <w:rPr>
          <w:rFonts w:ascii="Calibri" w:hAnsi="Calibri" w:cs="Calibri"/>
          <w:bCs/>
        </w:rPr>
      </w:pPr>
      <w:r w:rsidRPr="00DA5E5E">
        <w:rPr>
          <w:rFonts w:ascii="Calibri" w:hAnsi="Calibri" w:cs="Calibri"/>
          <w:bCs/>
        </w:rPr>
        <w:t>a. total choroidal detachment</w:t>
      </w:r>
    </w:p>
    <w:p w14:paraId="32C83993" w14:textId="294B1FBB" w:rsidR="00717920" w:rsidRPr="00DA5E5E" w:rsidRDefault="00717920" w:rsidP="00DA5E5E">
      <w:pPr>
        <w:spacing w:line="360" w:lineRule="auto"/>
        <w:jc w:val="both"/>
        <w:rPr>
          <w:rFonts w:ascii="Calibri" w:hAnsi="Calibri" w:cs="Calibri"/>
          <w:bCs/>
        </w:rPr>
      </w:pPr>
      <w:r w:rsidRPr="00DA5E5E">
        <w:rPr>
          <w:rFonts w:ascii="Calibri" w:hAnsi="Calibri" w:cs="Calibri"/>
          <w:bCs/>
        </w:rPr>
        <w:t>b. choroidal melanoma</w:t>
      </w:r>
    </w:p>
    <w:p w14:paraId="420D22D9" w14:textId="0CFEB77A" w:rsidR="00717920" w:rsidRPr="00DA5E5E" w:rsidRDefault="00717920" w:rsidP="00DA5E5E">
      <w:pPr>
        <w:spacing w:line="360" w:lineRule="auto"/>
        <w:jc w:val="both"/>
        <w:rPr>
          <w:rFonts w:ascii="Calibri" w:hAnsi="Calibri" w:cs="Calibri"/>
          <w:bCs/>
        </w:rPr>
      </w:pPr>
      <w:r w:rsidRPr="00DA5E5E">
        <w:rPr>
          <w:rFonts w:ascii="Calibri" w:hAnsi="Calibri" w:cs="Calibri"/>
          <w:bCs/>
        </w:rPr>
        <w:t>c. choroid</w:t>
      </w:r>
    </w:p>
    <w:p w14:paraId="6333DFE2" w14:textId="77777777" w:rsidR="002A1431" w:rsidRPr="00DA5E5E" w:rsidRDefault="002A1431" w:rsidP="00DA5E5E">
      <w:pPr>
        <w:spacing w:line="360" w:lineRule="auto"/>
        <w:jc w:val="both"/>
        <w:rPr>
          <w:rFonts w:ascii="Calibri" w:hAnsi="Calibri" w:cs="Calibri"/>
          <w:bCs/>
        </w:rPr>
      </w:pPr>
    </w:p>
    <w:p w14:paraId="54748061" w14:textId="77777777" w:rsidR="00E7514D" w:rsidRPr="00DA5E5E" w:rsidRDefault="002E3268" w:rsidP="00DA5E5E">
      <w:pPr>
        <w:spacing w:line="360" w:lineRule="auto"/>
        <w:jc w:val="both"/>
        <w:rPr>
          <w:rFonts w:ascii="Calibri" w:hAnsi="Calibri" w:cs="Calibri"/>
          <w:bCs/>
        </w:rPr>
      </w:pPr>
      <w:r w:rsidRPr="00DA5E5E">
        <w:rPr>
          <w:rFonts w:ascii="Calibri" w:hAnsi="Calibri" w:cs="Calibri"/>
          <w:bCs/>
        </w:rPr>
        <w:t>15.</w:t>
      </w:r>
    </w:p>
    <w:p w14:paraId="685B9DED" w14:textId="670AF8E7" w:rsidR="00521142" w:rsidRPr="00DA5E5E" w:rsidRDefault="00CE432E" w:rsidP="00DA5E5E">
      <w:pPr>
        <w:spacing w:line="360" w:lineRule="auto"/>
        <w:jc w:val="both"/>
        <w:rPr>
          <w:rFonts w:ascii="Calibri" w:hAnsi="Calibri" w:cs="Calibri"/>
          <w:bCs/>
        </w:rPr>
      </w:pPr>
      <w:r w:rsidRPr="00DA5E5E">
        <w:rPr>
          <w:rFonts w:ascii="Calibri" w:hAnsi="Calibri" w:cs="Calibri"/>
          <w:bCs/>
        </w:rPr>
        <w:t>a.</w:t>
      </w:r>
      <w:r w:rsidR="005C0555">
        <w:rPr>
          <w:rFonts w:ascii="Calibri" w:hAnsi="Calibri" w:cs="Calibri"/>
          <w:bCs/>
        </w:rPr>
        <w:t xml:space="preserve"> </w:t>
      </w:r>
      <w:r w:rsidR="00521142" w:rsidRPr="00DA5E5E">
        <w:rPr>
          <w:rFonts w:ascii="Calibri" w:hAnsi="Calibri" w:cs="Calibri"/>
          <w:bCs/>
        </w:rPr>
        <w:t xml:space="preserve">echogenic material seen in the rt </w:t>
      </w:r>
      <w:proofErr w:type="spellStart"/>
      <w:r w:rsidR="00521142" w:rsidRPr="00DA5E5E">
        <w:rPr>
          <w:rFonts w:ascii="Calibri" w:hAnsi="Calibri" w:cs="Calibri"/>
          <w:bCs/>
        </w:rPr>
        <w:t>lat</w:t>
      </w:r>
      <w:proofErr w:type="spellEnd"/>
      <w:r w:rsidR="00521142" w:rsidRPr="00DA5E5E">
        <w:rPr>
          <w:rFonts w:ascii="Calibri" w:hAnsi="Calibri" w:cs="Calibri"/>
          <w:bCs/>
        </w:rPr>
        <w:t xml:space="preserve"> ventricle, no ventricular enlargement </w:t>
      </w:r>
    </w:p>
    <w:p w14:paraId="53939E28" w14:textId="2AFBB393" w:rsidR="00521142" w:rsidRPr="00DA5E5E" w:rsidRDefault="00CE432E" w:rsidP="00DA5E5E">
      <w:pPr>
        <w:spacing w:line="360" w:lineRule="auto"/>
        <w:jc w:val="both"/>
        <w:rPr>
          <w:rFonts w:ascii="Calibri" w:hAnsi="Calibri" w:cs="Calibri"/>
          <w:bCs/>
        </w:rPr>
      </w:pPr>
      <w:r w:rsidRPr="00DA5E5E">
        <w:rPr>
          <w:rFonts w:ascii="Calibri" w:hAnsi="Calibri" w:cs="Calibri"/>
          <w:bCs/>
        </w:rPr>
        <w:t>b.</w:t>
      </w:r>
      <w:r w:rsidR="005C0555">
        <w:rPr>
          <w:rFonts w:ascii="Calibri" w:hAnsi="Calibri" w:cs="Calibri"/>
          <w:bCs/>
        </w:rPr>
        <w:t xml:space="preserve"> </w:t>
      </w:r>
      <w:r w:rsidR="0034078B" w:rsidRPr="00DA5E5E">
        <w:rPr>
          <w:rFonts w:ascii="Calibri" w:hAnsi="Calibri" w:cs="Calibri"/>
          <w:bCs/>
        </w:rPr>
        <w:t xml:space="preserve">grade </w:t>
      </w:r>
      <w:r w:rsidR="00521142" w:rsidRPr="00DA5E5E">
        <w:rPr>
          <w:rFonts w:ascii="Calibri" w:hAnsi="Calibri" w:cs="Calibri"/>
          <w:bCs/>
        </w:rPr>
        <w:t>2</w:t>
      </w:r>
      <w:r w:rsidR="0034078B" w:rsidRPr="00DA5E5E">
        <w:rPr>
          <w:rFonts w:ascii="Calibri" w:hAnsi="Calibri" w:cs="Calibri"/>
          <w:bCs/>
        </w:rPr>
        <w:t>/3</w:t>
      </w:r>
      <w:r w:rsidR="00521142" w:rsidRPr="00DA5E5E">
        <w:rPr>
          <w:rFonts w:ascii="Calibri" w:hAnsi="Calibri" w:cs="Calibri"/>
          <w:bCs/>
        </w:rPr>
        <w:t xml:space="preserve"> IVH</w:t>
      </w:r>
    </w:p>
    <w:p w14:paraId="2099F54C" w14:textId="393FFE49" w:rsidR="00CE432E" w:rsidRPr="00DA5E5E" w:rsidRDefault="00CE432E" w:rsidP="00DA5E5E">
      <w:pPr>
        <w:spacing w:line="360" w:lineRule="auto"/>
        <w:jc w:val="both"/>
        <w:rPr>
          <w:rFonts w:ascii="Calibri" w:hAnsi="Calibri" w:cs="Calibri"/>
          <w:bCs/>
        </w:rPr>
      </w:pPr>
      <w:r w:rsidRPr="00DA5E5E">
        <w:rPr>
          <w:rFonts w:ascii="Calibri" w:hAnsi="Calibri" w:cs="Calibri"/>
          <w:bCs/>
        </w:rPr>
        <w:t>c.</w:t>
      </w:r>
      <w:r w:rsidR="005C0555">
        <w:rPr>
          <w:rFonts w:ascii="Calibri" w:hAnsi="Calibri" w:cs="Calibri"/>
          <w:bCs/>
        </w:rPr>
        <w:t xml:space="preserve"> </w:t>
      </w:r>
      <w:r w:rsidRPr="00DA5E5E">
        <w:rPr>
          <w:rFonts w:ascii="Calibri" w:hAnsi="Calibri" w:cs="Calibri"/>
          <w:bCs/>
        </w:rPr>
        <w:t>age at birth whether premature</w:t>
      </w:r>
    </w:p>
    <w:p w14:paraId="72CA5B4F" w14:textId="77777777" w:rsidR="005C0555" w:rsidRDefault="00CE432E" w:rsidP="00DA5E5E">
      <w:pPr>
        <w:spacing w:line="360" w:lineRule="auto"/>
        <w:jc w:val="both"/>
        <w:rPr>
          <w:rFonts w:ascii="Calibri" w:hAnsi="Calibri" w:cs="Calibri"/>
          <w:bCs/>
        </w:rPr>
      </w:pPr>
      <w:r w:rsidRPr="00DA5E5E">
        <w:rPr>
          <w:rFonts w:ascii="Calibri" w:hAnsi="Calibri" w:cs="Calibri"/>
          <w:bCs/>
        </w:rPr>
        <w:t>weight at birth</w:t>
      </w:r>
    </w:p>
    <w:p w14:paraId="3FB41882" w14:textId="77777777" w:rsidR="00CD384B" w:rsidRDefault="00CD384B" w:rsidP="00DA5E5E">
      <w:pPr>
        <w:spacing w:line="360" w:lineRule="auto"/>
        <w:jc w:val="both"/>
        <w:rPr>
          <w:rFonts w:ascii="Calibri" w:hAnsi="Calibri" w:cs="Calibri"/>
          <w:bCs/>
        </w:rPr>
      </w:pPr>
    </w:p>
    <w:p w14:paraId="5A7D1DBF" w14:textId="608085FD" w:rsidR="00013369" w:rsidRPr="00526329" w:rsidRDefault="002E3268" w:rsidP="00526329">
      <w:pPr>
        <w:spacing w:line="360" w:lineRule="auto"/>
        <w:jc w:val="both"/>
        <w:rPr>
          <w:rFonts w:ascii="Calibri" w:hAnsi="Calibri" w:cs="Calibri"/>
          <w:bCs/>
        </w:rPr>
      </w:pPr>
      <w:r w:rsidRPr="00DA5E5E">
        <w:rPr>
          <w:rFonts w:ascii="Calibri" w:hAnsi="Calibri" w:cs="Calibri"/>
          <w:bCs/>
        </w:rPr>
        <w:t>16.</w:t>
      </w:r>
      <w:r w:rsidR="00013369" w:rsidRPr="00DA5E5E">
        <w:rPr>
          <w:rFonts w:ascii="Calibri" w:eastAsia="Calibri" w:hAnsi="Calibri" w:cs="Calibri"/>
          <w:bCs/>
        </w:rPr>
        <w:tab/>
      </w:r>
      <w:r w:rsidR="00013369" w:rsidRPr="00DA5E5E">
        <w:rPr>
          <w:rFonts w:ascii="Calibri" w:eastAsia="Calibri" w:hAnsi="Calibri" w:cs="Calibri"/>
          <w:bCs/>
        </w:rPr>
        <w:tab/>
      </w:r>
    </w:p>
    <w:p w14:paraId="6C7BF992" w14:textId="77914E07" w:rsidR="00013369" w:rsidRPr="005C0555" w:rsidRDefault="009F6DC8" w:rsidP="005C0555">
      <w:pPr>
        <w:widowControl w:val="0"/>
        <w:autoSpaceDE w:val="0"/>
        <w:autoSpaceDN w:val="0"/>
        <w:adjustRightInd w:val="0"/>
        <w:spacing w:line="360" w:lineRule="auto"/>
        <w:jc w:val="both"/>
        <w:rPr>
          <w:rFonts w:ascii="Calibri" w:hAnsi="Calibri" w:cs="Calibri"/>
          <w:bCs/>
        </w:rPr>
      </w:pPr>
      <w:r>
        <w:rPr>
          <w:rFonts w:ascii="Calibri" w:hAnsi="Calibri" w:cs="Calibri"/>
          <w:bCs/>
          <w:lang w:val="en-US"/>
        </w:rPr>
        <w:t>a</w:t>
      </w:r>
      <w:r w:rsidR="00C163B5" w:rsidRPr="00DA5E5E">
        <w:rPr>
          <w:rFonts w:ascii="Calibri" w:hAnsi="Calibri" w:cs="Calibri"/>
          <w:bCs/>
          <w:lang w:val="en-US"/>
        </w:rPr>
        <w:t>.</w:t>
      </w:r>
      <w:r w:rsidR="005C0555">
        <w:rPr>
          <w:rFonts w:ascii="Calibri" w:hAnsi="Calibri" w:cs="Calibri"/>
          <w:bCs/>
          <w:lang w:val="en-US"/>
        </w:rPr>
        <w:t xml:space="preserve"> </w:t>
      </w:r>
      <w:r w:rsidR="00013369" w:rsidRPr="00DA5E5E">
        <w:rPr>
          <w:rFonts w:ascii="Calibri" w:hAnsi="Calibri" w:cs="Calibri"/>
          <w:bCs/>
          <w:lang w:val="en-US"/>
        </w:rPr>
        <w:t>DDH –disruption of the normal relationship between the femoral head and acetabulum</w:t>
      </w:r>
      <w:r w:rsidR="005565EE" w:rsidRPr="00DA5E5E">
        <w:rPr>
          <w:rFonts w:ascii="Calibri" w:hAnsi="Calibri" w:cs="Calibri"/>
          <w:bCs/>
        </w:rPr>
        <w:t xml:space="preserve"> </w:t>
      </w:r>
      <w:r w:rsidR="00013369" w:rsidRPr="00DA5E5E">
        <w:rPr>
          <w:rFonts w:ascii="Calibri" w:hAnsi="Calibri" w:cs="Calibri"/>
          <w:bCs/>
          <w:lang w:val="en-US"/>
        </w:rPr>
        <w:t>en</w:t>
      </w:r>
      <w:r w:rsidR="005565EE" w:rsidRPr="00DA5E5E">
        <w:rPr>
          <w:rFonts w:ascii="Calibri" w:hAnsi="Calibri" w:cs="Calibri"/>
          <w:bCs/>
          <w:lang w:val="en-US"/>
        </w:rPr>
        <w:t xml:space="preserve">compasses a wide spectrum of </w:t>
      </w:r>
      <w:r w:rsidR="00013369" w:rsidRPr="00DA5E5E">
        <w:rPr>
          <w:rFonts w:ascii="Calibri" w:hAnsi="Calibri" w:cs="Calibri"/>
          <w:bCs/>
          <w:lang w:val="en-US"/>
        </w:rPr>
        <w:t>disorders of hip including dislocation, subluxation, instability, inadequate acetabular development, reducible/irreducible hips</w:t>
      </w:r>
    </w:p>
    <w:p w14:paraId="633A129E" w14:textId="5E730E3C" w:rsidR="004B36E7" w:rsidRPr="00DA5E5E" w:rsidRDefault="009F6DC8" w:rsidP="00DA5E5E">
      <w:pPr>
        <w:spacing w:line="360" w:lineRule="auto"/>
        <w:jc w:val="both"/>
        <w:rPr>
          <w:rFonts w:ascii="Calibri" w:hAnsi="Calibri" w:cs="Calibri"/>
          <w:bCs/>
          <w:lang w:val="en-US"/>
        </w:rPr>
      </w:pPr>
      <w:r>
        <w:rPr>
          <w:rFonts w:ascii="Calibri" w:hAnsi="Calibri" w:cs="Calibri"/>
          <w:bCs/>
          <w:lang w:val="en-US"/>
        </w:rPr>
        <w:t>b</w:t>
      </w:r>
      <w:r w:rsidR="00C163B5" w:rsidRPr="00DA5E5E">
        <w:rPr>
          <w:rFonts w:ascii="Calibri" w:hAnsi="Calibri" w:cs="Calibri"/>
          <w:bCs/>
          <w:lang w:val="en-US"/>
        </w:rPr>
        <w:t>.</w:t>
      </w:r>
      <w:r w:rsidR="005C0555">
        <w:rPr>
          <w:rFonts w:ascii="Calibri" w:hAnsi="Calibri" w:cs="Calibri"/>
          <w:bCs/>
          <w:lang w:val="en-US"/>
        </w:rPr>
        <w:t xml:space="preserve"> </w:t>
      </w:r>
      <w:r w:rsidR="004B36E7" w:rsidRPr="00DA5E5E">
        <w:rPr>
          <w:rFonts w:ascii="Calibri" w:hAnsi="Calibri" w:cs="Calibri"/>
          <w:bCs/>
          <w:lang w:val="en-US"/>
        </w:rPr>
        <w:t>4 weeks of age to 3 months, earlier than 4 weeks would lead to false positives. Later than 3 months would cause delay in diagnosis and treatment.</w:t>
      </w:r>
    </w:p>
    <w:p w14:paraId="453E33E5" w14:textId="77777777" w:rsidR="00C163B5" w:rsidRPr="00DA5E5E" w:rsidRDefault="00C163B5" w:rsidP="00DA5E5E">
      <w:pPr>
        <w:spacing w:line="360" w:lineRule="auto"/>
        <w:jc w:val="both"/>
        <w:rPr>
          <w:rFonts w:ascii="Calibri" w:hAnsi="Calibri" w:cs="Calibri"/>
          <w:bCs/>
          <w:color w:val="FF0000"/>
          <w:lang w:val="en-US"/>
        </w:rPr>
      </w:pPr>
    </w:p>
    <w:p w14:paraId="08909F43" w14:textId="7BDCC204" w:rsidR="002E3268" w:rsidRPr="00DA5E5E" w:rsidRDefault="002E3268" w:rsidP="00DA5E5E">
      <w:pPr>
        <w:spacing w:line="360" w:lineRule="auto"/>
        <w:jc w:val="both"/>
        <w:rPr>
          <w:rFonts w:ascii="Calibri" w:hAnsi="Calibri" w:cs="Calibri"/>
          <w:bCs/>
        </w:rPr>
      </w:pPr>
      <w:r w:rsidRPr="00DA5E5E">
        <w:rPr>
          <w:rFonts w:ascii="Calibri" w:hAnsi="Calibri" w:cs="Calibri"/>
          <w:bCs/>
        </w:rPr>
        <w:t>17.</w:t>
      </w:r>
    </w:p>
    <w:p w14:paraId="6F13D2EA" w14:textId="1B830C34" w:rsidR="00245888" w:rsidRPr="00DA5E5E" w:rsidRDefault="00245888" w:rsidP="00DA5E5E">
      <w:pPr>
        <w:spacing w:line="360" w:lineRule="auto"/>
        <w:jc w:val="both"/>
        <w:rPr>
          <w:rFonts w:ascii="Calibri" w:eastAsia="Calibri" w:hAnsi="Calibri" w:cs="Calibri"/>
          <w:bCs/>
        </w:rPr>
      </w:pPr>
      <w:r w:rsidRPr="00DA5E5E">
        <w:rPr>
          <w:rFonts w:ascii="Calibri" w:eastAsia="Calibri" w:hAnsi="Calibri" w:cs="Calibri"/>
          <w:bCs/>
        </w:rPr>
        <w:t>a]</w:t>
      </w:r>
      <w:r w:rsidR="00717920" w:rsidRPr="00DA5E5E">
        <w:rPr>
          <w:rFonts w:ascii="Calibri" w:eastAsia="Calibri" w:hAnsi="Calibri" w:cs="Calibri"/>
          <w:bCs/>
        </w:rPr>
        <w:t xml:space="preserve"> </w:t>
      </w:r>
      <w:r w:rsidRPr="00DA5E5E">
        <w:rPr>
          <w:rFonts w:ascii="Calibri" w:eastAsia="Calibri" w:hAnsi="Calibri" w:cs="Calibri"/>
          <w:bCs/>
        </w:rPr>
        <w:t>ED is defined as the consistent inability to attain or maintain penile erections of sufficient quality to allow satisfactory sexual activity.</w:t>
      </w:r>
    </w:p>
    <w:p w14:paraId="668F4E9F" w14:textId="7D0EFE6C" w:rsidR="00245888" w:rsidRPr="00DA5E5E" w:rsidRDefault="00245888" w:rsidP="00DA5E5E">
      <w:pPr>
        <w:spacing w:line="360" w:lineRule="auto"/>
        <w:jc w:val="both"/>
        <w:rPr>
          <w:rFonts w:ascii="Calibri" w:eastAsia="Calibri" w:hAnsi="Calibri" w:cs="Calibri"/>
          <w:bCs/>
        </w:rPr>
      </w:pPr>
      <w:r w:rsidRPr="00DA5E5E">
        <w:rPr>
          <w:rFonts w:ascii="Calibri" w:eastAsia="Calibri" w:hAnsi="Calibri" w:cs="Calibri"/>
          <w:bCs/>
        </w:rPr>
        <w:t xml:space="preserve">b] </w:t>
      </w:r>
      <w:proofErr w:type="spellStart"/>
      <w:r w:rsidR="00886CA0">
        <w:rPr>
          <w:rFonts w:ascii="Calibri" w:eastAsia="Calibri" w:hAnsi="Calibri" w:cs="Calibri"/>
          <w:bCs/>
        </w:rPr>
        <w:t>C</w:t>
      </w:r>
      <w:r w:rsidRPr="00DA5E5E">
        <w:rPr>
          <w:rFonts w:ascii="Calibri" w:eastAsia="Calibri" w:hAnsi="Calibri" w:cs="Calibri"/>
          <w:bCs/>
        </w:rPr>
        <w:t>avernosal</w:t>
      </w:r>
      <w:proofErr w:type="spellEnd"/>
      <w:r w:rsidRPr="00DA5E5E">
        <w:rPr>
          <w:rFonts w:ascii="Calibri" w:eastAsia="Calibri" w:hAnsi="Calibri" w:cs="Calibri"/>
          <w:bCs/>
        </w:rPr>
        <w:t xml:space="preserve"> A</w:t>
      </w:r>
    </w:p>
    <w:p w14:paraId="6FD16A82" w14:textId="5D73BC45" w:rsidR="00245888" w:rsidRPr="00DA5E5E" w:rsidRDefault="00245888" w:rsidP="00526329">
      <w:pPr>
        <w:spacing w:line="360" w:lineRule="auto"/>
        <w:jc w:val="both"/>
        <w:rPr>
          <w:rFonts w:ascii="Calibri" w:eastAsia="Calibri" w:hAnsi="Calibri" w:cs="Calibri"/>
          <w:bCs/>
        </w:rPr>
      </w:pPr>
      <w:r w:rsidRPr="00DA5E5E">
        <w:rPr>
          <w:rFonts w:ascii="Calibri" w:eastAsia="Calibri" w:hAnsi="Calibri" w:cs="Calibri"/>
          <w:bCs/>
        </w:rPr>
        <w:t>c]</w:t>
      </w:r>
      <w:r w:rsidR="00526329">
        <w:rPr>
          <w:rFonts w:ascii="Calibri" w:eastAsia="Calibri" w:hAnsi="Calibri" w:cs="Calibri"/>
          <w:bCs/>
        </w:rPr>
        <w:t xml:space="preserve"> </w:t>
      </w:r>
      <w:r w:rsidRPr="00DA5E5E">
        <w:rPr>
          <w:rFonts w:ascii="Calibri" w:eastAsia="Calibri" w:hAnsi="Calibri" w:cs="Calibri"/>
          <w:bCs/>
        </w:rPr>
        <w:t>problems with arterial inflow</w:t>
      </w:r>
    </w:p>
    <w:p w14:paraId="4FEFFB7B" w14:textId="2A33B43E" w:rsidR="00245888" w:rsidRPr="00DA5E5E" w:rsidRDefault="00245888" w:rsidP="00DA5E5E">
      <w:pPr>
        <w:numPr>
          <w:ilvl w:val="0"/>
          <w:numId w:val="1"/>
        </w:numPr>
        <w:spacing w:after="200" w:line="360" w:lineRule="auto"/>
        <w:jc w:val="both"/>
        <w:rPr>
          <w:rFonts w:ascii="Calibri" w:eastAsia="Calibri" w:hAnsi="Calibri" w:cs="Calibri"/>
          <w:bCs/>
        </w:rPr>
      </w:pPr>
      <w:r w:rsidRPr="00DA5E5E">
        <w:rPr>
          <w:rFonts w:ascii="Calibri" w:eastAsia="Calibri" w:hAnsi="Calibri" w:cs="Calibri"/>
          <w:bCs/>
        </w:rPr>
        <w:t>problems with venous occlusion mechanism</w:t>
      </w:r>
    </w:p>
    <w:p w14:paraId="448F7A12" w14:textId="564AA5D6" w:rsidR="00245888" w:rsidRPr="00DA5E5E" w:rsidRDefault="00245888" w:rsidP="00DA5E5E">
      <w:pPr>
        <w:numPr>
          <w:ilvl w:val="0"/>
          <w:numId w:val="1"/>
        </w:numPr>
        <w:spacing w:after="200" w:line="360" w:lineRule="auto"/>
        <w:jc w:val="both"/>
        <w:rPr>
          <w:rFonts w:ascii="Calibri" w:eastAsia="Calibri" w:hAnsi="Calibri" w:cs="Calibri"/>
          <w:bCs/>
        </w:rPr>
      </w:pPr>
      <w:r w:rsidRPr="00DA5E5E">
        <w:rPr>
          <w:rFonts w:ascii="Calibri" w:eastAsia="Calibri" w:hAnsi="Calibri" w:cs="Calibri"/>
          <w:bCs/>
        </w:rPr>
        <w:lastRenderedPageBreak/>
        <w:t>structural penile abnormalities</w:t>
      </w:r>
    </w:p>
    <w:p w14:paraId="4F4ADCF4" w14:textId="1CA65319" w:rsidR="00245888" w:rsidRPr="00DA5E5E" w:rsidRDefault="00245888" w:rsidP="00DA5E5E">
      <w:pPr>
        <w:spacing w:line="360" w:lineRule="auto"/>
        <w:jc w:val="both"/>
        <w:rPr>
          <w:rFonts w:ascii="Calibri" w:hAnsi="Calibri" w:cs="Calibri"/>
          <w:bCs/>
        </w:rPr>
      </w:pPr>
      <w:r w:rsidRPr="00DA5E5E">
        <w:rPr>
          <w:rFonts w:ascii="Calibri" w:hAnsi="Calibri" w:cs="Calibri"/>
          <w:bCs/>
        </w:rPr>
        <w:t>d] paired = corpora cavernosa</w:t>
      </w:r>
    </w:p>
    <w:p w14:paraId="060B635F" w14:textId="1841D07C" w:rsidR="00245888" w:rsidRPr="00DA5E5E" w:rsidRDefault="00245888" w:rsidP="00DA5E5E">
      <w:pPr>
        <w:spacing w:line="360" w:lineRule="auto"/>
        <w:jc w:val="both"/>
        <w:rPr>
          <w:rFonts w:ascii="Calibri" w:hAnsi="Calibri" w:cs="Calibri"/>
          <w:bCs/>
        </w:rPr>
      </w:pPr>
      <w:r w:rsidRPr="00DA5E5E">
        <w:rPr>
          <w:rFonts w:ascii="Calibri" w:hAnsi="Calibri" w:cs="Calibri"/>
          <w:bCs/>
        </w:rPr>
        <w:t xml:space="preserve">   unpaired corpus spongiosum</w:t>
      </w:r>
    </w:p>
    <w:p w14:paraId="41FB7A69" w14:textId="77777777" w:rsidR="00245888" w:rsidRPr="00DA5E5E" w:rsidRDefault="00245888" w:rsidP="00DA5E5E">
      <w:pPr>
        <w:spacing w:line="360" w:lineRule="auto"/>
        <w:jc w:val="both"/>
        <w:rPr>
          <w:rFonts w:ascii="Calibri" w:hAnsi="Calibri" w:cs="Calibri"/>
          <w:bCs/>
        </w:rPr>
      </w:pPr>
    </w:p>
    <w:sectPr w:rsidR="00245888" w:rsidRPr="00DA5E5E" w:rsidSect="00EB5E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F27DB"/>
    <w:multiLevelType w:val="hybridMultilevel"/>
    <w:tmpl w:val="65C6D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F63BF5"/>
    <w:multiLevelType w:val="hybridMultilevel"/>
    <w:tmpl w:val="F1B4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15B53"/>
    <w:multiLevelType w:val="hybridMultilevel"/>
    <w:tmpl w:val="6D22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80929"/>
    <w:multiLevelType w:val="hybridMultilevel"/>
    <w:tmpl w:val="2048BB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BEB5488"/>
    <w:multiLevelType w:val="hybridMultilevel"/>
    <w:tmpl w:val="4BE2ADC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4429"/>
    <w:rsid w:val="00013369"/>
    <w:rsid w:val="0007433D"/>
    <w:rsid w:val="00096F18"/>
    <w:rsid w:val="000C5521"/>
    <w:rsid w:val="000D177A"/>
    <w:rsid w:val="000D49D9"/>
    <w:rsid w:val="000F345E"/>
    <w:rsid w:val="0010023D"/>
    <w:rsid w:val="00102504"/>
    <w:rsid w:val="00115C0E"/>
    <w:rsid w:val="00145F8D"/>
    <w:rsid w:val="00195C09"/>
    <w:rsid w:val="001B7348"/>
    <w:rsid w:val="001C7F1C"/>
    <w:rsid w:val="001D0E79"/>
    <w:rsid w:val="001E262C"/>
    <w:rsid w:val="001F714E"/>
    <w:rsid w:val="00206375"/>
    <w:rsid w:val="00216A19"/>
    <w:rsid w:val="00245888"/>
    <w:rsid w:val="00297CE6"/>
    <w:rsid w:val="002A1431"/>
    <w:rsid w:val="002B3335"/>
    <w:rsid w:val="002C4ABC"/>
    <w:rsid w:val="002D004C"/>
    <w:rsid w:val="002E3268"/>
    <w:rsid w:val="002F3EC9"/>
    <w:rsid w:val="002F527D"/>
    <w:rsid w:val="0034078B"/>
    <w:rsid w:val="00360E18"/>
    <w:rsid w:val="00364778"/>
    <w:rsid w:val="003C75CE"/>
    <w:rsid w:val="003C77F0"/>
    <w:rsid w:val="00407E92"/>
    <w:rsid w:val="004177DC"/>
    <w:rsid w:val="00447FBA"/>
    <w:rsid w:val="00485041"/>
    <w:rsid w:val="004A7E66"/>
    <w:rsid w:val="004B36E7"/>
    <w:rsid w:val="004D6FAA"/>
    <w:rsid w:val="004E0BD6"/>
    <w:rsid w:val="004E36CE"/>
    <w:rsid w:val="004E6447"/>
    <w:rsid w:val="005201D6"/>
    <w:rsid w:val="00521142"/>
    <w:rsid w:val="00521D3A"/>
    <w:rsid w:val="00526329"/>
    <w:rsid w:val="005565EE"/>
    <w:rsid w:val="00560A92"/>
    <w:rsid w:val="00582FF6"/>
    <w:rsid w:val="00585D58"/>
    <w:rsid w:val="005C0555"/>
    <w:rsid w:val="005D143A"/>
    <w:rsid w:val="00623DC9"/>
    <w:rsid w:val="00634A59"/>
    <w:rsid w:val="00644429"/>
    <w:rsid w:val="006A3B10"/>
    <w:rsid w:val="00702861"/>
    <w:rsid w:val="00717920"/>
    <w:rsid w:val="007202B2"/>
    <w:rsid w:val="00724AEA"/>
    <w:rsid w:val="007A635E"/>
    <w:rsid w:val="007B1C58"/>
    <w:rsid w:val="007C6F55"/>
    <w:rsid w:val="00801083"/>
    <w:rsid w:val="008018AE"/>
    <w:rsid w:val="00886CA0"/>
    <w:rsid w:val="008F0DA4"/>
    <w:rsid w:val="00904197"/>
    <w:rsid w:val="00905C2F"/>
    <w:rsid w:val="00964682"/>
    <w:rsid w:val="00982383"/>
    <w:rsid w:val="009869CB"/>
    <w:rsid w:val="00990404"/>
    <w:rsid w:val="009C18D0"/>
    <w:rsid w:val="009D0749"/>
    <w:rsid w:val="009F6DC8"/>
    <w:rsid w:val="00A177C2"/>
    <w:rsid w:val="00A271D5"/>
    <w:rsid w:val="00A61C14"/>
    <w:rsid w:val="00A72C48"/>
    <w:rsid w:val="00A83842"/>
    <w:rsid w:val="00A870E4"/>
    <w:rsid w:val="00AA3BA1"/>
    <w:rsid w:val="00AC6561"/>
    <w:rsid w:val="00B05734"/>
    <w:rsid w:val="00B322D0"/>
    <w:rsid w:val="00B71B86"/>
    <w:rsid w:val="00B73AA0"/>
    <w:rsid w:val="00C163B5"/>
    <w:rsid w:val="00C3358E"/>
    <w:rsid w:val="00CD384B"/>
    <w:rsid w:val="00CE432E"/>
    <w:rsid w:val="00CE74F9"/>
    <w:rsid w:val="00CE7883"/>
    <w:rsid w:val="00CF23AD"/>
    <w:rsid w:val="00D50695"/>
    <w:rsid w:val="00DA5E5E"/>
    <w:rsid w:val="00E17312"/>
    <w:rsid w:val="00E43E70"/>
    <w:rsid w:val="00E7514D"/>
    <w:rsid w:val="00E76E80"/>
    <w:rsid w:val="00E80964"/>
    <w:rsid w:val="00EB27C8"/>
    <w:rsid w:val="00EB5E9E"/>
    <w:rsid w:val="00EB72A2"/>
    <w:rsid w:val="00ED7C0D"/>
    <w:rsid w:val="00EE6183"/>
    <w:rsid w:val="00EF1333"/>
    <w:rsid w:val="00EF4C06"/>
    <w:rsid w:val="00F01FD2"/>
    <w:rsid w:val="00F33048"/>
    <w:rsid w:val="00F406F7"/>
    <w:rsid w:val="00F66995"/>
    <w:rsid w:val="00F81644"/>
    <w:rsid w:val="00FA13FC"/>
    <w:rsid w:val="00FE54C2"/>
    <w:rsid w:val="00FE552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2F8F2"/>
  <w14:defaultImageDpi w14:val="300"/>
  <w15:docId w15:val="{0E75026F-3B51-4D3E-B252-3119E277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E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3EC9"/>
    <w:rPr>
      <w:rFonts w:ascii="Lucida Grande" w:hAnsi="Lucida Grande" w:cs="Lucida Grande"/>
      <w:sz w:val="18"/>
      <w:szCs w:val="18"/>
    </w:rPr>
  </w:style>
  <w:style w:type="paragraph" w:styleId="ListParagraph">
    <w:name w:val="List Paragraph"/>
    <w:basedOn w:val="Normal"/>
    <w:uiPriority w:val="34"/>
    <w:qFormat/>
    <w:rsid w:val="00AC6561"/>
    <w:pPr>
      <w:spacing w:after="200"/>
      <w:ind w:left="720"/>
      <w:contextualSpacing/>
    </w:pPr>
    <w:rPr>
      <w:rFonts w:ascii="Calibri" w:eastAsia="Cambr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1EAB4-9CA6-EB4C-AEAB-75B6B67C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Sandhya Maranna</dc:creator>
  <cp:keywords/>
  <dc:description/>
  <cp:lastModifiedBy>Sandy Maranna</cp:lastModifiedBy>
  <cp:revision>116</cp:revision>
  <dcterms:created xsi:type="dcterms:W3CDTF">2015-06-09T11:39:00Z</dcterms:created>
  <dcterms:modified xsi:type="dcterms:W3CDTF">2021-10-29T01:30:00Z</dcterms:modified>
</cp:coreProperties>
</file>