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7F65D" w14:textId="7BBC1E2B" w:rsidR="00DE11AC" w:rsidRPr="00DE11AC" w:rsidRDefault="00DE11AC" w:rsidP="00DE11AC">
      <w:r w:rsidRPr="00DE11AC">
        <w:rPr>
          <w:b/>
          <w:bCs/>
          <w:lang w:val="en-AU"/>
        </w:rPr>
        <w:t>Use this checklist to make sure you are ready for your online exam.</w:t>
      </w:r>
      <w:r w:rsidRPr="00DE11AC">
        <w:t> </w:t>
      </w:r>
      <w:r w:rsidRPr="3AEBE35E">
        <w:rPr>
          <w:lang w:val="en-AU"/>
        </w:rPr>
        <w:t xml:space="preserve">Refer to your </w:t>
      </w:r>
      <w:proofErr w:type="spellStart"/>
      <w:r w:rsidRPr="3AEBE35E">
        <w:rPr>
          <w:lang w:val="en-AU"/>
        </w:rPr>
        <w:t>learn</w:t>
      </w:r>
      <w:r w:rsidRPr="3AEBE35E">
        <w:rPr>
          <w:b/>
          <w:bCs/>
          <w:lang w:val="en-AU"/>
        </w:rPr>
        <w:t>online</w:t>
      </w:r>
      <w:proofErr w:type="spellEnd"/>
      <w:r w:rsidRPr="3AEBE35E">
        <w:rPr>
          <w:lang w:val="en-AU"/>
        </w:rPr>
        <w:t xml:space="preserve"> course site for more information if you are unsure about any of the following</w:t>
      </w:r>
      <w:r w:rsidR="00830134">
        <w:t xml:space="preserve"> or contact your Course Coordinator.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6"/>
        <w:gridCol w:w="1140"/>
      </w:tblGrid>
      <w:tr w:rsidR="00DE11AC" w:rsidRPr="00DE11AC" w14:paraId="3E996FC8" w14:textId="77777777" w:rsidTr="00097D33">
        <w:tc>
          <w:tcPr>
            <w:tcW w:w="8070" w:type="dxa"/>
            <w:shd w:val="clear" w:color="auto" w:fill="auto"/>
            <w:vAlign w:val="center"/>
            <w:hideMark/>
          </w:tcPr>
          <w:p w14:paraId="1D134B11" w14:textId="77777777" w:rsidR="00DE11AC" w:rsidRPr="00DE11AC" w:rsidRDefault="00DE11AC" w:rsidP="00097D33">
            <w:pPr>
              <w:spacing w:after="120" w:line="240" w:lineRule="auto"/>
            </w:pPr>
            <w:r w:rsidRPr="00DE11AC">
              <w:rPr>
                <w:b/>
                <w:bCs/>
                <w:lang w:val="en-AU"/>
              </w:rPr>
              <w:t>Exam preparation</w:t>
            </w:r>
            <w:r w:rsidRPr="00DE11AC"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83399A1" w14:textId="58B60A9F" w:rsidR="00DE11AC" w:rsidRPr="00DE11AC" w:rsidRDefault="00DE11AC" w:rsidP="00097D33">
            <w:pPr>
              <w:spacing w:after="120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</w:p>
        </w:tc>
      </w:tr>
      <w:tr w:rsidR="00DE11AC" w:rsidRPr="00DE11AC" w14:paraId="2CE2C2E1" w14:textId="77777777" w:rsidTr="00097D33">
        <w:trPr>
          <w:trHeight w:val="2004"/>
        </w:trPr>
        <w:tc>
          <w:tcPr>
            <w:tcW w:w="8070" w:type="dxa"/>
            <w:shd w:val="clear" w:color="auto" w:fill="auto"/>
            <w:vAlign w:val="center"/>
            <w:hideMark/>
          </w:tcPr>
          <w:p w14:paraId="2A756816" w14:textId="48B79A99" w:rsidR="00DE11AC" w:rsidRPr="00DE11AC" w:rsidRDefault="5D92CE94" w:rsidP="00097D33">
            <w:pPr>
              <w:spacing w:after="120" w:line="240" w:lineRule="auto"/>
            </w:pPr>
            <w:r>
              <w:t xml:space="preserve">Check the Start Date and Time, </w:t>
            </w:r>
            <w:r w:rsidR="00854C7B">
              <w:t>the</w:t>
            </w:r>
            <w:r>
              <w:t xml:space="preserve"> End Date and Time, and </w:t>
            </w:r>
            <w:r w:rsidR="00854C7B">
              <w:t xml:space="preserve">the </w:t>
            </w:r>
            <w:r>
              <w:t xml:space="preserve">Duration of your Exam. </w:t>
            </w:r>
            <w:r w:rsidR="00C86CCF">
              <w:t>The Duration means the</w:t>
            </w:r>
            <w:r w:rsidR="0042712A">
              <w:t xml:space="preserve"> number of hours you have to complete the exam.</w:t>
            </w:r>
            <w:r>
              <w:t xml:space="preserve"> </w:t>
            </w:r>
          </w:p>
          <w:p w14:paraId="1F6231A3" w14:textId="6C497636" w:rsidR="00DE11AC" w:rsidRPr="00DE11AC" w:rsidRDefault="5D92CE94" w:rsidP="00097D33">
            <w:pPr>
              <w:spacing w:after="120" w:line="240" w:lineRule="auto"/>
            </w:pPr>
            <w:r>
              <w:t xml:space="preserve">If you have an Access Plan, you may have an extended timeframe over which to complete your exam submission. You can confirm this with SEU Access and Inclusion at </w:t>
            </w:r>
            <w:hyperlink r:id="rId11" w:history="1">
              <w:r w:rsidRPr="3AEBE35E">
                <w:rPr>
                  <w:rStyle w:val="Hyperlink"/>
                </w:rPr>
                <w:t>inclusion@unisa.edu.au</w:t>
              </w:r>
            </w:hyperlink>
            <w: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516F5DC" w14:textId="255F66D4" w:rsidR="00DE11AC" w:rsidRPr="00DE11AC" w:rsidRDefault="00DE11AC" w:rsidP="00097D33">
            <w:pPr>
              <w:spacing w:after="120" w:line="240" w:lineRule="auto"/>
              <w:jc w:val="center"/>
            </w:pPr>
          </w:p>
        </w:tc>
      </w:tr>
      <w:tr w:rsidR="00DE11AC" w:rsidRPr="00DE11AC" w14:paraId="0ACA466D" w14:textId="77777777" w:rsidTr="00097D33">
        <w:tc>
          <w:tcPr>
            <w:tcW w:w="8070" w:type="dxa"/>
            <w:shd w:val="clear" w:color="auto" w:fill="auto"/>
            <w:vAlign w:val="center"/>
            <w:hideMark/>
          </w:tcPr>
          <w:p w14:paraId="125AEFEF" w14:textId="77777777" w:rsidR="00DE11AC" w:rsidRPr="00DE11AC" w:rsidRDefault="00DE11AC" w:rsidP="00097D33">
            <w:pPr>
              <w:spacing w:after="120" w:line="240" w:lineRule="auto"/>
            </w:pPr>
            <w:r w:rsidRPr="00DE11AC">
              <w:rPr>
                <w:lang w:val="en-AU"/>
              </w:rPr>
              <w:t>Not in South Australia? All exam times are scheduled in Adelaide time so if you’re in a different time zone be sure to check the converted time for where you will be doing your exam.</w:t>
            </w:r>
            <w:r w:rsidRPr="00DE11AC"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5B34E29" w14:textId="57F89CAB" w:rsidR="00DE11AC" w:rsidRPr="00DE11AC" w:rsidRDefault="00DE11AC" w:rsidP="00097D33">
            <w:pPr>
              <w:spacing w:after="120" w:line="240" w:lineRule="auto"/>
              <w:jc w:val="center"/>
            </w:pPr>
          </w:p>
        </w:tc>
      </w:tr>
      <w:tr w:rsidR="00DE11AC" w:rsidRPr="00DE11AC" w14:paraId="4F57EC8B" w14:textId="77777777" w:rsidTr="00097D33">
        <w:tc>
          <w:tcPr>
            <w:tcW w:w="8070" w:type="dxa"/>
            <w:shd w:val="clear" w:color="auto" w:fill="auto"/>
            <w:vAlign w:val="center"/>
            <w:hideMark/>
          </w:tcPr>
          <w:p w14:paraId="152F50C1" w14:textId="0DB28CBF" w:rsidR="00DE11AC" w:rsidRDefault="00DE11AC" w:rsidP="00097D33">
            <w:pPr>
              <w:spacing w:after="120" w:line="240" w:lineRule="auto"/>
            </w:pPr>
            <w:r w:rsidRPr="00DE11AC">
              <w:rPr>
                <w:lang w:val="en-AU"/>
              </w:rPr>
              <w:t>Checked the location where you will do your exam is suitable – quiet, well-lit and ventilated.</w:t>
            </w:r>
          </w:p>
          <w:p w14:paraId="0CFC7AAC" w14:textId="6EBCDAA6" w:rsidR="00160681" w:rsidRPr="00DE11AC" w:rsidRDefault="00160681" w:rsidP="00097D33">
            <w:pPr>
              <w:spacing w:after="120" w:line="240" w:lineRule="auto"/>
            </w:pPr>
            <w:r>
              <w:t xml:space="preserve">Coming to campus to do your exam? Aim to arrive </w:t>
            </w:r>
            <w:r w:rsidRPr="00BC69D6">
              <w:rPr>
                <w:b/>
                <w:bCs/>
              </w:rPr>
              <w:t>one hour before</w:t>
            </w:r>
            <w:r>
              <w:t xml:space="preserve"> the Start Time to locate a suitable</w:t>
            </w:r>
            <w:r w:rsidR="001E5260">
              <w:t xml:space="preserve"> space and get set up in the Library, a computer barn or a </w:t>
            </w:r>
            <w:hyperlink r:id="rId12" w:history="1">
              <w:r w:rsidR="001E5260" w:rsidRPr="000D3538">
                <w:rPr>
                  <w:rStyle w:val="Hyperlink"/>
                </w:rPr>
                <w:t>bookable study room</w:t>
              </w:r>
            </w:hyperlink>
            <w:r w:rsidR="001E5260">
              <w:t>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CFADF5E" w14:textId="779F3B29" w:rsidR="00DE11AC" w:rsidRPr="00DE11AC" w:rsidRDefault="00DE11AC" w:rsidP="00097D33">
            <w:pPr>
              <w:spacing w:after="120" w:line="240" w:lineRule="auto"/>
              <w:jc w:val="center"/>
            </w:pPr>
          </w:p>
        </w:tc>
      </w:tr>
      <w:tr w:rsidR="00DE11AC" w:rsidRPr="00DE11AC" w14:paraId="1F9EB12E" w14:textId="77777777" w:rsidTr="00097D33">
        <w:tc>
          <w:tcPr>
            <w:tcW w:w="8070" w:type="dxa"/>
            <w:shd w:val="clear" w:color="auto" w:fill="auto"/>
            <w:vAlign w:val="center"/>
            <w:hideMark/>
          </w:tcPr>
          <w:p w14:paraId="7B1A70B3" w14:textId="22BCAB1B" w:rsidR="00DE11AC" w:rsidRPr="00DE11AC" w:rsidRDefault="00DE11AC" w:rsidP="00097D33">
            <w:pPr>
              <w:spacing w:after="120" w:line="240" w:lineRule="auto"/>
            </w:pPr>
            <w:r w:rsidRPr="00DE11AC">
              <w:rPr>
                <w:lang w:val="en-AU"/>
              </w:rPr>
              <w:t>You have done the Internet speed test on the laptop, and in the location, where you will do your exam</w:t>
            </w:r>
            <w:r w:rsidR="000E3BC2">
              <w:rPr>
                <w:lang w:val="en-AU"/>
              </w:rPr>
              <w:t xml:space="preserve"> - </w:t>
            </w:r>
            <w:hyperlink r:id="rId13" w:history="1">
              <w:r w:rsidR="000E3BC2" w:rsidRPr="00AE5536">
                <w:rPr>
                  <w:rStyle w:val="Hyperlink"/>
                  <w:rFonts w:asciiTheme="minorHAnsi" w:hAnsiTheme="minorHAnsi" w:cstheme="minorHAnsi"/>
                  <w:color w:val="0052A0"/>
                  <w:szCs w:val="24"/>
                </w:rPr>
                <w:t>https://my.unisa.edu.au/Public/ComputerSystemTest/learnonline</w:t>
              </w:r>
            </w:hyperlink>
            <w:r w:rsidRPr="00AE5536">
              <w:rPr>
                <w:rFonts w:asciiTheme="minorHAnsi" w:hAnsiTheme="minorHAnsi" w:cstheme="minorHAnsi"/>
                <w:szCs w:val="24"/>
                <w:lang w:val="en-AU"/>
              </w:rPr>
              <w:t>.</w:t>
            </w:r>
            <w:r w:rsidRPr="00DE11AC"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0628BEC" w14:textId="32AD9B71" w:rsidR="00DE11AC" w:rsidRPr="00DE11AC" w:rsidRDefault="00DE11AC" w:rsidP="00097D33">
            <w:pPr>
              <w:spacing w:after="120" w:line="240" w:lineRule="auto"/>
              <w:jc w:val="center"/>
            </w:pPr>
          </w:p>
        </w:tc>
      </w:tr>
      <w:tr w:rsidR="00DA7B5B" w:rsidRPr="00DE11AC" w14:paraId="781C4F91" w14:textId="77777777" w:rsidTr="00097D33">
        <w:tc>
          <w:tcPr>
            <w:tcW w:w="8070" w:type="dxa"/>
            <w:shd w:val="clear" w:color="auto" w:fill="auto"/>
            <w:vAlign w:val="center"/>
          </w:tcPr>
          <w:p w14:paraId="748A1FF5" w14:textId="5E7B72CC" w:rsidR="00DA7B5B" w:rsidRPr="00DE11AC" w:rsidRDefault="004A26A1" w:rsidP="00097D33">
            <w:pPr>
              <w:spacing w:after="120" w:line="240" w:lineRule="auto"/>
              <w:rPr>
                <w:lang w:val="en-AU"/>
              </w:rPr>
            </w:pPr>
            <w:r>
              <w:rPr>
                <w:lang w:val="en-AU"/>
              </w:rPr>
              <w:t>If you a</w:t>
            </w:r>
            <w:r w:rsidR="00412331">
              <w:rPr>
                <w:lang w:val="en-AU"/>
              </w:rPr>
              <w:t xml:space="preserve">ccess </w:t>
            </w:r>
            <w:r>
              <w:rPr>
                <w:lang w:val="en-AU"/>
              </w:rPr>
              <w:t>an</w:t>
            </w:r>
            <w:r w:rsidR="00412331">
              <w:rPr>
                <w:lang w:val="en-AU"/>
              </w:rPr>
              <w:t xml:space="preserve"> eBooks</w:t>
            </w:r>
            <w:r>
              <w:rPr>
                <w:lang w:val="en-AU"/>
              </w:rPr>
              <w:t xml:space="preserve"> from the UniSA</w:t>
            </w:r>
            <w:r w:rsidR="00412331">
              <w:rPr>
                <w:lang w:val="en-AU"/>
              </w:rPr>
              <w:t xml:space="preserve"> Library</w:t>
            </w:r>
            <w:r>
              <w:rPr>
                <w:lang w:val="en-AU"/>
              </w:rPr>
              <w:t xml:space="preserve">, consider </w:t>
            </w:r>
            <w:hyperlink r:id="rId14" w:history="1">
              <w:r w:rsidRPr="00EC6B4E">
                <w:rPr>
                  <w:rStyle w:val="Hyperlink"/>
                  <w:lang w:val="en-AU"/>
                </w:rPr>
                <w:t xml:space="preserve">downloading </w:t>
              </w:r>
              <w:r w:rsidR="007D499E" w:rsidRPr="00EC6B4E">
                <w:rPr>
                  <w:rStyle w:val="Hyperlink"/>
                  <w:lang w:val="en-AU"/>
                </w:rPr>
                <w:t>the book</w:t>
              </w:r>
            </w:hyperlink>
            <w:r w:rsidR="007D499E">
              <w:rPr>
                <w:lang w:val="en-AU"/>
              </w:rPr>
              <w:t xml:space="preserve"> as you may have difficulty accessing it during your </w:t>
            </w:r>
            <w:r w:rsidR="00EC6B4E">
              <w:rPr>
                <w:lang w:val="en-AU"/>
              </w:rPr>
              <w:t xml:space="preserve">pre-exam study due to a limited number of licenses.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F8FD5A" w14:textId="77777777" w:rsidR="00DA7B5B" w:rsidRPr="00DE11AC" w:rsidRDefault="00DA7B5B" w:rsidP="00097D33">
            <w:pPr>
              <w:spacing w:after="120" w:line="240" w:lineRule="auto"/>
              <w:jc w:val="center"/>
            </w:pPr>
          </w:p>
        </w:tc>
      </w:tr>
      <w:tr w:rsidR="00DE11AC" w:rsidRPr="00DE11AC" w14:paraId="649C15DF" w14:textId="77777777" w:rsidTr="00097D33">
        <w:trPr>
          <w:trHeight w:val="222"/>
        </w:trPr>
        <w:tc>
          <w:tcPr>
            <w:tcW w:w="8070" w:type="dxa"/>
            <w:shd w:val="clear" w:color="auto" w:fill="auto"/>
            <w:vAlign w:val="center"/>
            <w:hideMark/>
          </w:tcPr>
          <w:p w14:paraId="26000063" w14:textId="77777777" w:rsidR="00DE11AC" w:rsidRPr="00DE11AC" w:rsidRDefault="00DE11AC" w:rsidP="00097D33">
            <w:pPr>
              <w:spacing w:after="120" w:line="240" w:lineRule="auto"/>
            </w:pPr>
            <w:r w:rsidRPr="00DE11AC">
              <w:rPr>
                <w:lang w:val="en-AU"/>
              </w:rPr>
              <w:t>Written down/saved your Course Coordinator’s email.</w:t>
            </w:r>
            <w:r w:rsidRPr="00DE11AC"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91BA529" w14:textId="49310828" w:rsidR="00DE11AC" w:rsidRPr="00DE11AC" w:rsidRDefault="00DE11AC" w:rsidP="00097D33">
            <w:pPr>
              <w:spacing w:after="120" w:line="240" w:lineRule="auto"/>
              <w:jc w:val="center"/>
            </w:pPr>
          </w:p>
        </w:tc>
      </w:tr>
      <w:tr w:rsidR="00DE11AC" w:rsidRPr="00DE11AC" w14:paraId="1733417C" w14:textId="77777777" w:rsidTr="00097D33">
        <w:tc>
          <w:tcPr>
            <w:tcW w:w="8070" w:type="dxa"/>
            <w:shd w:val="clear" w:color="auto" w:fill="auto"/>
            <w:vAlign w:val="center"/>
            <w:hideMark/>
          </w:tcPr>
          <w:p w14:paraId="52FFEF24" w14:textId="77777777" w:rsidR="00DE11AC" w:rsidRPr="00DE11AC" w:rsidRDefault="00DE11AC" w:rsidP="00097D33">
            <w:pPr>
              <w:spacing w:after="120" w:line="240" w:lineRule="auto"/>
            </w:pPr>
            <w:r w:rsidRPr="00DE11AC">
              <w:rPr>
                <w:lang w:val="en-AU"/>
              </w:rPr>
              <w:t>Written down/saved the IT Help Desk number.</w:t>
            </w:r>
            <w:r w:rsidRPr="00DE11AC"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F861DD5" w14:textId="7912B2A8" w:rsidR="00DE11AC" w:rsidRPr="00DE11AC" w:rsidRDefault="00DE11AC" w:rsidP="00097D33">
            <w:pPr>
              <w:spacing w:after="120" w:line="240" w:lineRule="auto"/>
              <w:jc w:val="center"/>
            </w:pPr>
          </w:p>
        </w:tc>
      </w:tr>
      <w:tr w:rsidR="00DE11AC" w:rsidRPr="00DE11AC" w14:paraId="46C44039" w14:textId="77777777" w:rsidTr="00097D33">
        <w:tc>
          <w:tcPr>
            <w:tcW w:w="8070" w:type="dxa"/>
            <w:shd w:val="clear" w:color="auto" w:fill="auto"/>
            <w:vAlign w:val="center"/>
            <w:hideMark/>
          </w:tcPr>
          <w:p w14:paraId="2463E201" w14:textId="77777777" w:rsidR="00DE11AC" w:rsidRPr="00DE11AC" w:rsidRDefault="00DE11AC" w:rsidP="00097D33">
            <w:pPr>
              <w:spacing w:after="120" w:line="240" w:lineRule="auto"/>
            </w:pPr>
            <w:r w:rsidRPr="00DE11AC">
              <w:rPr>
                <w:lang w:val="en-AU"/>
              </w:rPr>
              <w:t>What you need with you to complete the exam.</w:t>
            </w:r>
            <w:r w:rsidRPr="00DE11AC"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6E1FD6F" w14:textId="5D5CC5D9" w:rsidR="00DE11AC" w:rsidRPr="00DE11AC" w:rsidRDefault="00DE11AC" w:rsidP="00097D33">
            <w:pPr>
              <w:spacing w:after="120" w:line="240" w:lineRule="auto"/>
              <w:jc w:val="center"/>
            </w:pPr>
          </w:p>
        </w:tc>
      </w:tr>
      <w:tr w:rsidR="00DE11AC" w:rsidRPr="00DE11AC" w14:paraId="26B39175" w14:textId="77777777" w:rsidTr="00097D33">
        <w:tc>
          <w:tcPr>
            <w:tcW w:w="8070" w:type="dxa"/>
            <w:shd w:val="clear" w:color="auto" w:fill="auto"/>
            <w:vAlign w:val="center"/>
            <w:hideMark/>
          </w:tcPr>
          <w:p w14:paraId="71E0ADAF" w14:textId="77777777" w:rsidR="00DE11AC" w:rsidRPr="00DE11AC" w:rsidRDefault="00DE11AC" w:rsidP="00097D33">
            <w:pPr>
              <w:spacing w:after="120" w:line="240" w:lineRule="auto"/>
            </w:pPr>
            <w:r w:rsidRPr="00DE11AC">
              <w:rPr>
                <w:lang w:val="en-AU"/>
              </w:rPr>
              <w:t>You have done the practice exam.</w:t>
            </w:r>
            <w:r w:rsidRPr="00DE11AC"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37410C1" w14:textId="4B1F088C" w:rsidR="00DE11AC" w:rsidRPr="00DE11AC" w:rsidRDefault="00DE11AC" w:rsidP="00097D33">
            <w:pPr>
              <w:spacing w:after="120" w:line="240" w:lineRule="auto"/>
              <w:jc w:val="center"/>
            </w:pPr>
          </w:p>
        </w:tc>
      </w:tr>
      <w:tr w:rsidR="00DE11AC" w:rsidRPr="00DE11AC" w14:paraId="270EFD34" w14:textId="77777777" w:rsidTr="00097D33">
        <w:tc>
          <w:tcPr>
            <w:tcW w:w="8070" w:type="dxa"/>
            <w:shd w:val="clear" w:color="auto" w:fill="auto"/>
            <w:vAlign w:val="center"/>
            <w:hideMark/>
          </w:tcPr>
          <w:p w14:paraId="51E00B12" w14:textId="77777777" w:rsidR="00DE11AC" w:rsidRPr="00DE11AC" w:rsidRDefault="00DE11AC" w:rsidP="00097D33">
            <w:pPr>
              <w:spacing w:after="120" w:line="240" w:lineRule="auto"/>
            </w:pPr>
            <w:r w:rsidRPr="00DE11AC">
              <w:t xml:space="preserve">Here is some </w:t>
            </w:r>
            <w:hyperlink r:id="rId15" w:tgtFrame="_blank" w:history="1">
              <w:r w:rsidRPr="00DE11AC">
                <w:rPr>
                  <w:rStyle w:val="Hyperlink"/>
                </w:rPr>
                <w:t>additional help if your exam is an online quiz</w:t>
              </w:r>
            </w:hyperlink>
            <w:r w:rsidRPr="00DE11AC">
              <w:t>.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B159C04" w14:textId="0097C039" w:rsidR="00DE11AC" w:rsidRPr="00DE11AC" w:rsidRDefault="00DE11AC" w:rsidP="00097D33">
            <w:pPr>
              <w:spacing w:after="120" w:line="240" w:lineRule="auto"/>
              <w:jc w:val="center"/>
            </w:pPr>
          </w:p>
        </w:tc>
      </w:tr>
    </w:tbl>
    <w:p w14:paraId="05146CC4" w14:textId="77777777" w:rsidR="00DE11AC" w:rsidRPr="00DE11AC" w:rsidRDefault="00DE11AC" w:rsidP="00DE11AC">
      <w:r w:rsidRPr="00DE11AC">
        <w:t> </w:t>
      </w:r>
    </w:p>
    <w:p w14:paraId="7B9D4981" w14:textId="3AFCED32" w:rsidR="00DE11AC" w:rsidRPr="00DE11AC" w:rsidRDefault="4A5473C6" w:rsidP="00DE11AC">
      <w:r>
        <w:t xml:space="preserve">You are </w:t>
      </w:r>
      <w:r w:rsidR="460DA52D">
        <w:t>advised to be ready to log into your learn</w:t>
      </w:r>
      <w:r w:rsidR="460DA52D" w:rsidRPr="000E3BC2">
        <w:rPr>
          <w:b/>
          <w:bCs/>
        </w:rPr>
        <w:t>online</w:t>
      </w:r>
      <w:r w:rsidR="460DA52D">
        <w:t xml:space="preserve"> course site </w:t>
      </w:r>
      <w:r w:rsidR="460DA52D" w:rsidRPr="000E3BC2">
        <w:rPr>
          <w:b/>
          <w:bCs/>
        </w:rPr>
        <w:t>15-20 minutes before the start of the exa</w:t>
      </w:r>
      <w:r w:rsidR="116F20EB" w:rsidRPr="000E3BC2">
        <w:rPr>
          <w:b/>
          <w:bCs/>
        </w:rPr>
        <w:t>m</w:t>
      </w:r>
      <w:r w:rsidR="116F20EB">
        <w:t xml:space="preserve"> to ensure your computer and internet access are operating and</w:t>
      </w:r>
      <w:r w:rsidR="1EBA8BEB">
        <w:t xml:space="preserve"> you are ready to open the link to the exam.</w:t>
      </w:r>
    </w:p>
    <w:p w14:paraId="5C19E3CE" w14:textId="72F28B30" w:rsidR="00DE11AC" w:rsidRPr="00DE11AC" w:rsidRDefault="00DE11AC" w:rsidP="0088411F">
      <w:pPr>
        <w:jc w:val="right"/>
      </w:pPr>
      <w:r w:rsidRPr="00DE11AC">
        <w:t>Continued over Pag</w:t>
      </w:r>
      <w:r w:rsidR="0088411F">
        <w:t>e</w:t>
      </w:r>
      <w:r w:rsidR="0088411F">
        <w:tab/>
      </w:r>
      <w:r w:rsidR="0088411F">
        <w:rPr>
          <w:rFonts w:ascii="Wingdings" w:eastAsia="Wingdings" w:hAnsi="Wingdings" w:cs="Wingdings"/>
        </w:rPr>
        <w:t></w:t>
      </w:r>
    </w:p>
    <w:p w14:paraId="334DBCF0" w14:textId="72DC91B9" w:rsidR="0088411F" w:rsidRDefault="0088411F">
      <w:pPr>
        <w:rPr>
          <w:b/>
          <w:bCs/>
          <w:lang w:val="en-AU"/>
        </w:rPr>
      </w:pPr>
    </w:p>
    <w:p w14:paraId="4392F6E1" w14:textId="70D4EB24" w:rsidR="00DE11AC" w:rsidRPr="00DE11AC" w:rsidRDefault="00DE11AC" w:rsidP="00DE11AC">
      <w:r w:rsidRPr="00DE11AC">
        <w:rPr>
          <w:b/>
          <w:bCs/>
          <w:lang w:val="en-AU"/>
        </w:rPr>
        <w:lastRenderedPageBreak/>
        <w:t>Useful tips to help during your online exam.</w:t>
      </w:r>
      <w:r w:rsidRPr="00DE11AC">
        <w:t> </w:t>
      </w:r>
    </w:p>
    <w:p w14:paraId="7BC5DBBF" w14:textId="699851FD" w:rsidR="00DE11AC" w:rsidRPr="00DE11AC" w:rsidRDefault="00DE11AC" w:rsidP="00DE11AC">
      <w:r w:rsidRPr="3AEBE35E">
        <w:rPr>
          <w:lang w:val="en-AU"/>
        </w:rPr>
        <w:t>You can print this page and refer to it during the exam.</w:t>
      </w:r>
      <w: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4"/>
        <w:gridCol w:w="1232"/>
      </w:tblGrid>
      <w:tr w:rsidR="00DE11AC" w:rsidRPr="00DE11AC" w14:paraId="197493B0" w14:textId="77777777" w:rsidTr="007731BB">
        <w:tc>
          <w:tcPr>
            <w:tcW w:w="8070" w:type="dxa"/>
            <w:shd w:val="clear" w:color="auto" w:fill="auto"/>
            <w:vAlign w:val="center"/>
            <w:hideMark/>
          </w:tcPr>
          <w:p w14:paraId="708C2419" w14:textId="77777777" w:rsidR="00DE11AC" w:rsidRPr="00DE11AC" w:rsidRDefault="00DE11AC" w:rsidP="00DE11AC">
            <w:r w:rsidRPr="00DE11AC">
              <w:rPr>
                <w:b/>
                <w:bCs/>
                <w:lang w:val="en-AU"/>
              </w:rPr>
              <w:t>During the exam</w:t>
            </w:r>
            <w:r w:rsidRPr="00DE11AC"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B51BAB5" w14:textId="488F129B" w:rsidR="00DE11AC" w:rsidRPr="00DE11AC" w:rsidRDefault="0088411F" w:rsidP="0088411F">
            <w:pPr>
              <w:jc w:val="center"/>
            </w:pPr>
            <w:r>
              <w:rPr>
                <w:rFonts w:ascii="Wingdings" w:eastAsia="Wingdings" w:hAnsi="Wingdings" w:cs="Wingdings"/>
              </w:rPr>
              <w:t></w:t>
            </w:r>
          </w:p>
        </w:tc>
      </w:tr>
      <w:tr w:rsidR="00DE11AC" w:rsidRPr="00DE11AC" w14:paraId="74FC8B77" w14:textId="77777777" w:rsidTr="007731BB">
        <w:tc>
          <w:tcPr>
            <w:tcW w:w="8070" w:type="dxa"/>
            <w:shd w:val="clear" w:color="auto" w:fill="auto"/>
            <w:vAlign w:val="center"/>
            <w:hideMark/>
          </w:tcPr>
          <w:p w14:paraId="285289ED" w14:textId="77777777" w:rsidR="00DE11AC" w:rsidRPr="00DE11AC" w:rsidRDefault="00DE11AC" w:rsidP="00DE11AC">
            <w:r w:rsidRPr="00DE11AC">
              <w:rPr>
                <w:lang w:val="en-AU"/>
              </w:rPr>
              <w:t xml:space="preserve">There is a timer in the </w:t>
            </w:r>
            <w:proofErr w:type="gramStart"/>
            <w:r w:rsidRPr="00DE11AC">
              <w:rPr>
                <w:lang w:val="en-AU"/>
              </w:rPr>
              <w:t>quiz</w:t>
            </w:r>
            <w:proofErr w:type="gramEnd"/>
            <w:r w:rsidRPr="00DE11AC">
              <w:rPr>
                <w:lang w:val="en-AU"/>
              </w:rPr>
              <w:t xml:space="preserve"> so you know how much time you have left.</w:t>
            </w:r>
            <w:r w:rsidRPr="00DE11AC"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1820B6A" w14:textId="77777777" w:rsidR="00DE11AC" w:rsidRPr="00DE11AC" w:rsidRDefault="00DE11AC" w:rsidP="00DE11AC">
            <w:r w:rsidRPr="00DE11AC">
              <w:t> </w:t>
            </w:r>
          </w:p>
        </w:tc>
      </w:tr>
      <w:tr w:rsidR="00DE11AC" w:rsidRPr="00DE11AC" w14:paraId="6E16C6B9" w14:textId="77777777" w:rsidTr="007731BB">
        <w:tc>
          <w:tcPr>
            <w:tcW w:w="8070" w:type="dxa"/>
            <w:shd w:val="clear" w:color="auto" w:fill="auto"/>
            <w:vAlign w:val="center"/>
            <w:hideMark/>
          </w:tcPr>
          <w:p w14:paraId="177F49A6" w14:textId="77777777" w:rsidR="00DE11AC" w:rsidRPr="00DE11AC" w:rsidRDefault="00DE11AC" w:rsidP="00DE11AC">
            <w:r w:rsidRPr="00DE11AC">
              <w:rPr>
                <w:lang w:val="en-AU"/>
              </w:rPr>
              <w:t>A progress bar will show you which questions you have answered.</w:t>
            </w:r>
            <w:r w:rsidRPr="00DE11AC"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939163D" w14:textId="77777777" w:rsidR="00DE11AC" w:rsidRPr="00DE11AC" w:rsidRDefault="00DE11AC" w:rsidP="00DE11AC">
            <w:r w:rsidRPr="00DE11AC">
              <w:t> </w:t>
            </w:r>
          </w:p>
        </w:tc>
      </w:tr>
      <w:tr w:rsidR="00DE11AC" w:rsidRPr="00DE11AC" w14:paraId="7C904760" w14:textId="77777777" w:rsidTr="007731BB">
        <w:tc>
          <w:tcPr>
            <w:tcW w:w="8070" w:type="dxa"/>
            <w:shd w:val="clear" w:color="auto" w:fill="auto"/>
            <w:vAlign w:val="center"/>
            <w:hideMark/>
          </w:tcPr>
          <w:p w14:paraId="7AD2999F" w14:textId="77777777" w:rsidR="00DE11AC" w:rsidRPr="00DE11AC" w:rsidRDefault="00DE11AC" w:rsidP="00DE11AC">
            <w:r w:rsidRPr="00DE11AC">
              <w:t>You can flag a question so you can come back to it later.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C5C50AF" w14:textId="77777777" w:rsidR="00DE11AC" w:rsidRPr="00DE11AC" w:rsidRDefault="00DE11AC" w:rsidP="00DE11AC">
            <w:r w:rsidRPr="00DE11AC">
              <w:t> </w:t>
            </w:r>
          </w:p>
        </w:tc>
      </w:tr>
      <w:tr w:rsidR="00DE11AC" w:rsidRPr="00DE11AC" w14:paraId="266667C3" w14:textId="77777777" w:rsidTr="007731BB">
        <w:tc>
          <w:tcPr>
            <w:tcW w:w="8070" w:type="dxa"/>
            <w:shd w:val="clear" w:color="auto" w:fill="auto"/>
            <w:vAlign w:val="center"/>
            <w:hideMark/>
          </w:tcPr>
          <w:p w14:paraId="460F2D2E" w14:textId="77777777" w:rsidR="00DE11AC" w:rsidRPr="00DE11AC" w:rsidRDefault="00DE11AC" w:rsidP="00DE11AC">
            <w:r w:rsidRPr="00DE11AC">
              <w:t>Your answers will be auto-saved every two minutes.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F450890" w14:textId="77777777" w:rsidR="00DE11AC" w:rsidRPr="00DE11AC" w:rsidRDefault="00DE11AC" w:rsidP="00DE11AC">
            <w:r w:rsidRPr="00DE11AC">
              <w:t> </w:t>
            </w:r>
          </w:p>
        </w:tc>
      </w:tr>
      <w:tr w:rsidR="00DE11AC" w:rsidRPr="00DE11AC" w14:paraId="66AE0203" w14:textId="77777777" w:rsidTr="007731BB">
        <w:tc>
          <w:tcPr>
            <w:tcW w:w="8070" w:type="dxa"/>
            <w:shd w:val="clear" w:color="auto" w:fill="auto"/>
            <w:vAlign w:val="center"/>
            <w:hideMark/>
          </w:tcPr>
          <w:p w14:paraId="41A76973" w14:textId="326305AA" w:rsidR="00DE11AC" w:rsidRPr="00DE11AC" w:rsidRDefault="00DE11AC" w:rsidP="00DE11AC">
            <w:r>
              <w:t>If you lose connection to the online exam quiz you can re-enter the quiz and continue answering questions up to the time the exam finishes.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E8530CD" w14:textId="77777777" w:rsidR="00DE11AC" w:rsidRPr="00DE11AC" w:rsidRDefault="00DE11AC" w:rsidP="00DE11AC">
            <w:r w:rsidRPr="00DE11AC">
              <w:t> </w:t>
            </w:r>
          </w:p>
        </w:tc>
      </w:tr>
      <w:tr w:rsidR="00DE11AC" w:rsidRPr="00DE11AC" w14:paraId="6420865A" w14:textId="77777777" w:rsidTr="007731BB">
        <w:tc>
          <w:tcPr>
            <w:tcW w:w="8070" w:type="dxa"/>
            <w:shd w:val="clear" w:color="auto" w:fill="auto"/>
            <w:vAlign w:val="center"/>
            <w:hideMark/>
          </w:tcPr>
          <w:p w14:paraId="3C900941" w14:textId="77777777" w:rsidR="00DE11AC" w:rsidRPr="00DE11AC" w:rsidRDefault="00DE11AC" w:rsidP="00DE11AC">
            <w:r w:rsidRPr="00DE11AC">
              <w:t>You can go back and change your answer to any question up to the time the exam finishes.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CBFC61F" w14:textId="77777777" w:rsidR="00DE11AC" w:rsidRPr="00DE11AC" w:rsidRDefault="00DE11AC" w:rsidP="00DE11AC">
            <w:r w:rsidRPr="00DE11AC">
              <w:t> </w:t>
            </w:r>
          </w:p>
        </w:tc>
      </w:tr>
      <w:tr w:rsidR="00DE11AC" w:rsidRPr="00DE11AC" w14:paraId="1BEF4171" w14:textId="77777777" w:rsidTr="007731BB">
        <w:tc>
          <w:tcPr>
            <w:tcW w:w="8070" w:type="dxa"/>
            <w:shd w:val="clear" w:color="auto" w:fill="auto"/>
            <w:vAlign w:val="center"/>
            <w:hideMark/>
          </w:tcPr>
          <w:p w14:paraId="4ECF0489" w14:textId="77777777" w:rsidR="00DE11AC" w:rsidRPr="00DE11AC" w:rsidRDefault="00DE11AC" w:rsidP="00DE11AC">
            <w:r w:rsidRPr="00DE11AC">
              <w:t>You will see a summary of your answers at the end of the exam so you can check you have answered everything you can.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6EDCD70" w14:textId="77777777" w:rsidR="00DE11AC" w:rsidRPr="00DE11AC" w:rsidRDefault="00DE11AC" w:rsidP="00DE11AC">
            <w:r w:rsidRPr="00DE11AC">
              <w:t> </w:t>
            </w:r>
          </w:p>
        </w:tc>
      </w:tr>
      <w:tr w:rsidR="00DE11AC" w:rsidRPr="00DE11AC" w14:paraId="26BC2DBB" w14:textId="77777777" w:rsidTr="007731BB">
        <w:tc>
          <w:tcPr>
            <w:tcW w:w="8070" w:type="dxa"/>
            <w:shd w:val="clear" w:color="auto" w:fill="auto"/>
            <w:vAlign w:val="center"/>
            <w:hideMark/>
          </w:tcPr>
          <w:p w14:paraId="44AE5A5A" w14:textId="77777777" w:rsidR="00DE11AC" w:rsidRPr="00DE11AC" w:rsidRDefault="00DE11AC" w:rsidP="00DE11AC">
            <w:r w:rsidRPr="00DE11AC">
              <w:t xml:space="preserve">When you are ready to finish select the </w:t>
            </w:r>
            <w:r w:rsidRPr="00DE11AC">
              <w:rPr>
                <w:b/>
                <w:bCs/>
              </w:rPr>
              <w:t>Submit all and finish button</w:t>
            </w:r>
            <w:r w:rsidRPr="00DE11AC">
              <w:t>. This button will then display again to make sure you are ready to finish. You will not be able to re-enter the exam after this.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FCD016A" w14:textId="77777777" w:rsidR="00DE11AC" w:rsidRPr="00DE11AC" w:rsidRDefault="00DE11AC" w:rsidP="00DE11AC">
            <w:r w:rsidRPr="00DE11AC">
              <w:t> </w:t>
            </w:r>
          </w:p>
        </w:tc>
      </w:tr>
    </w:tbl>
    <w:p w14:paraId="1C3319E8" w14:textId="77777777" w:rsidR="00DE11AC" w:rsidRPr="00DE11AC" w:rsidRDefault="00DE11AC" w:rsidP="00DE11AC">
      <w:r w:rsidRPr="00DE11AC">
        <w:t> </w:t>
      </w:r>
    </w:p>
    <w:p w14:paraId="6F758AE2" w14:textId="77777777" w:rsidR="00DE11AC" w:rsidRPr="00DE11AC" w:rsidRDefault="00DE11AC" w:rsidP="00DE11AC">
      <w:r w:rsidRPr="00DE11AC">
        <w:t xml:space="preserve">All exams are </w:t>
      </w:r>
      <w:r w:rsidRPr="00DE11AC">
        <w:rPr>
          <w:b/>
          <w:bCs/>
        </w:rPr>
        <w:t>individual</w:t>
      </w:r>
      <w:r w:rsidRPr="00DE11AC">
        <w:t xml:space="preserve"> assessments. You are </w:t>
      </w:r>
      <w:r w:rsidRPr="00DE11AC">
        <w:rPr>
          <w:b/>
          <w:bCs/>
          <w:u w:val="single"/>
        </w:rPr>
        <w:t>not</w:t>
      </w:r>
      <w:r w:rsidRPr="00DE11AC">
        <w:t xml:space="preserve"> permitted to seek assistance or discuss any questions with another person throughout the duration of your exam. </w:t>
      </w:r>
    </w:p>
    <w:p w14:paraId="50F077B9" w14:textId="4C02C785" w:rsidR="00266081" w:rsidRDefault="00266081" w:rsidP="00A97E1E">
      <w:pPr>
        <w:rPr>
          <w:lang w:val="en-AU"/>
        </w:rPr>
      </w:pPr>
    </w:p>
    <w:p w14:paraId="7D3291F5" w14:textId="7E3C1D07" w:rsidR="00733A17" w:rsidRDefault="00733A17" w:rsidP="00A97E1E">
      <w:pPr>
        <w:rPr>
          <w:lang w:val="en-AU"/>
        </w:rPr>
      </w:pPr>
    </w:p>
    <w:sectPr w:rsidR="00733A17" w:rsidSect="001F4D0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40" w:right="1440" w:bottom="851" w:left="1440" w:header="709" w:footer="391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256F80B" w16cex:dateUtc="2020-05-25T02:53:29.895Z"/>
  <w16cex:commentExtensible w16cex:durableId="18D206E2" w16cex:dateUtc="2020-05-25T06:17:03.38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8174E" w14:textId="77777777" w:rsidR="002271D4" w:rsidRDefault="002271D4" w:rsidP="00453CF5">
      <w:pPr>
        <w:spacing w:after="0" w:line="240" w:lineRule="auto"/>
      </w:pPr>
      <w:r>
        <w:separator/>
      </w:r>
    </w:p>
  </w:endnote>
  <w:endnote w:type="continuationSeparator" w:id="0">
    <w:p w14:paraId="0AB38C55" w14:textId="77777777" w:rsidR="002271D4" w:rsidRDefault="002271D4" w:rsidP="0045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5C805" w14:textId="77777777" w:rsidR="0088411F" w:rsidRDefault="008841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A4F73" w14:textId="13BEB47E" w:rsidR="00AA7459" w:rsidRPr="0027174E" w:rsidRDefault="00733A17" w:rsidP="00827710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May 2020</w:t>
    </w:r>
    <w:r w:rsidR="00FF6357" w:rsidRPr="0027174E">
      <w:rPr>
        <w:sz w:val="20"/>
        <w:szCs w:val="20"/>
      </w:rPr>
      <w:tab/>
    </w:r>
    <w:r w:rsidR="00972EB9" w:rsidRPr="00972EB9">
      <w:rPr>
        <w:sz w:val="20"/>
        <w:szCs w:val="20"/>
      </w:rPr>
      <w:t xml:space="preserve">See </w:t>
    </w:r>
    <w:hyperlink r:id="rId1" w:history="1">
      <w:r w:rsidR="0088411F" w:rsidRPr="0088411F">
        <w:rPr>
          <w:rStyle w:val="Hyperlink"/>
          <w:sz w:val="20"/>
          <w:szCs w:val="20"/>
        </w:rPr>
        <w:t>Campus Central</w:t>
      </w:r>
    </w:hyperlink>
    <w:r w:rsidR="0088411F">
      <w:rPr>
        <w:sz w:val="20"/>
        <w:szCs w:val="20"/>
      </w:rPr>
      <w:t xml:space="preserve"> </w:t>
    </w:r>
    <w:r w:rsidR="00972EB9" w:rsidRPr="00972EB9">
      <w:rPr>
        <w:sz w:val="20"/>
        <w:szCs w:val="20"/>
      </w:rPr>
      <w:t>for more support</w:t>
    </w:r>
    <w:r w:rsidR="00FF6357" w:rsidRPr="0027174E">
      <w:rPr>
        <w:sz w:val="20"/>
        <w:szCs w:val="20"/>
      </w:rPr>
      <w:tab/>
      <w:t xml:space="preserve">Page </w:t>
    </w:r>
    <w:r w:rsidR="00FF6357" w:rsidRPr="0027174E">
      <w:rPr>
        <w:b/>
        <w:bCs/>
        <w:sz w:val="20"/>
        <w:szCs w:val="20"/>
      </w:rPr>
      <w:fldChar w:fldCharType="begin"/>
    </w:r>
    <w:r w:rsidR="00FF6357" w:rsidRPr="0027174E">
      <w:rPr>
        <w:b/>
        <w:bCs/>
        <w:sz w:val="20"/>
        <w:szCs w:val="20"/>
      </w:rPr>
      <w:instrText xml:space="preserve"> PAGE  \* Arabic  \* MERGEFORMAT </w:instrText>
    </w:r>
    <w:r w:rsidR="00FF6357" w:rsidRPr="0027174E">
      <w:rPr>
        <w:b/>
        <w:bCs/>
        <w:sz w:val="20"/>
        <w:szCs w:val="20"/>
      </w:rPr>
      <w:fldChar w:fldCharType="separate"/>
    </w:r>
    <w:r w:rsidR="00FF6357" w:rsidRPr="0027174E">
      <w:rPr>
        <w:b/>
        <w:bCs/>
        <w:noProof/>
        <w:sz w:val="20"/>
        <w:szCs w:val="20"/>
      </w:rPr>
      <w:t>1</w:t>
    </w:r>
    <w:r w:rsidR="00FF6357" w:rsidRPr="0027174E">
      <w:rPr>
        <w:b/>
        <w:bCs/>
        <w:sz w:val="20"/>
        <w:szCs w:val="20"/>
      </w:rPr>
      <w:fldChar w:fldCharType="end"/>
    </w:r>
    <w:r w:rsidR="00FF6357" w:rsidRPr="0027174E">
      <w:rPr>
        <w:sz w:val="20"/>
        <w:szCs w:val="20"/>
      </w:rPr>
      <w:t xml:space="preserve"> of </w:t>
    </w:r>
    <w:r w:rsidR="00FF6357" w:rsidRPr="0027174E">
      <w:rPr>
        <w:b/>
        <w:bCs/>
        <w:sz w:val="20"/>
        <w:szCs w:val="20"/>
      </w:rPr>
      <w:fldChar w:fldCharType="begin"/>
    </w:r>
    <w:r w:rsidR="00FF6357" w:rsidRPr="0027174E">
      <w:rPr>
        <w:b/>
        <w:bCs/>
        <w:sz w:val="20"/>
        <w:szCs w:val="20"/>
      </w:rPr>
      <w:instrText xml:space="preserve"> NUMPAGES  \* Arabic  \* MERGEFORMAT </w:instrText>
    </w:r>
    <w:r w:rsidR="00FF6357" w:rsidRPr="0027174E">
      <w:rPr>
        <w:b/>
        <w:bCs/>
        <w:sz w:val="20"/>
        <w:szCs w:val="20"/>
      </w:rPr>
      <w:fldChar w:fldCharType="separate"/>
    </w:r>
    <w:r w:rsidR="00FF6357" w:rsidRPr="0027174E">
      <w:rPr>
        <w:b/>
        <w:bCs/>
        <w:noProof/>
        <w:sz w:val="20"/>
        <w:szCs w:val="20"/>
      </w:rPr>
      <w:t>2</w:t>
    </w:r>
    <w:r w:rsidR="00FF6357" w:rsidRPr="0027174E">
      <w:rPr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CA72" w14:textId="77777777" w:rsidR="0088411F" w:rsidRDefault="00884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EC4E3" w14:textId="77777777" w:rsidR="002271D4" w:rsidRDefault="002271D4" w:rsidP="00453CF5">
      <w:pPr>
        <w:spacing w:after="0" w:line="240" w:lineRule="auto"/>
      </w:pPr>
      <w:r>
        <w:separator/>
      </w:r>
    </w:p>
  </w:footnote>
  <w:footnote w:type="continuationSeparator" w:id="0">
    <w:p w14:paraId="3E9ED618" w14:textId="77777777" w:rsidR="002271D4" w:rsidRDefault="002271D4" w:rsidP="0045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565DB" w14:textId="77777777" w:rsidR="0088411F" w:rsidRDefault="008841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6414B" w14:textId="1B9BE69E" w:rsidR="00453CF5" w:rsidRDefault="00AA7459" w:rsidP="003376D4">
    <w:pPr>
      <w:pStyle w:val="Header"/>
      <w:tabs>
        <w:tab w:val="clear" w:pos="4680"/>
        <w:tab w:val="clear" w:pos="9360"/>
      </w:tabs>
      <w:ind w:left="-1418" w:right="-1440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6EAECA0" wp14:editId="34B15172">
              <wp:simplePos x="0" y="0"/>
              <wp:positionH relativeFrom="column">
                <wp:posOffset>2441051</wp:posOffset>
              </wp:positionH>
              <wp:positionV relativeFrom="paragraph">
                <wp:posOffset>114328</wp:posOffset>
              </wp:positionV>
              <wp:extent cx="4014664" cy="453142"/>
              <wp:effectExtent l="0" t="0" r="0" b="44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4664" cy="4531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643682" w14:textId="4EC7EC9E" w:rsidR="00AA7459" w:rsidRPr="00AA7459" w:rsidRDefault="00DE11AC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AU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AU"/>
                            </w:rPr>
                            <w:t>Student</w:t>
                          </w:r>
                          <w:r w:rsidR="00A97E1E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AU"/>
                            </w:rPr>
                            <w:t xml:space="preserve"> Checklist for Online Exams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B12CE15">
            <v:shapetype id="_x0000_t202" coordsize="21600,21600" o:spt="202" path="m,l,21600r21600,l21600,xe" w14:anchorId="46EAECA0">
              <v:stroke joinstyle="miter"/>
              <v:path gradientshapeok="t" o:connecttype="rect"/>
            </v:shapetype>
            <v:shape id="Text Box 6" style="position:absolute;left:0;text-align:left;margin-left:192.2pt;margin-top:9pt;width:316.1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">
              <v:textbox>
                <w:txbxContent>
                  <w:p w:rsidRPr="00AA7459" w:rsidR="00AA7459" w:rsidRDefault="00DE11AC" w14:paraId="00B8B036" w14:textId="4EC7EC9E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n-AU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n-AU"/>
                      </w:rPr>
                      <w:t>Student</w:t>
                    </w:r>
                    <w:r w:rsidR="00A97E1E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n-AU"/>
                      </w:rPr>
                      <w:t xml:space="preserve"> Checklist for Online Exams</w:t>
                    </w:r>
                  </w:p>
                </w:txbxContent>
              </v:textbox>
            </v:shape>
          </w:pict>
        </mc:Fallback>
      </mc:AlternateContent>
    </w:r>
    <w:r w:rsidR="002E0939">
      <w:rPr>
        <w:noProof/>
      </w:rPr>
      <w:drawing>
        <wp:anchor distT="0" distB="0" distL="114300" distR="114300" simplePos="0" relativeHeight="251658752" behindDoc="1" locked="0" layoutInCell="1" allowOverlap="1" wp14:anchorId="47C4949D" wp14:editId="27752EDC">
          <wp:simplePos x="0" y="0"/>
          <wp:positionH relativeFrom="column">
            <wp:posOffset>-508276</wp:posOffset>
          </wp:positionH>
          <wp:positionV relativeFrom="paragraph">
            <wp:posOffset>-283321</wp:posOffset>
          </wp:positionV>
          <wp:extent cx="2202511" cy="880907"/>
          <wp:effectExtent l="0" t="0" r="0" b="0"/>
          <wp:wrapTight wrapText="bothSides">
            <wp:wrapPolygon edited="0">
              <wp:start x="3363" y="1869"/>
              <wp:lineTo x="3363" y="10278"/>
              <wp:lineTo x="1869" y="12147"/>
              <wp:lineTo x="934" y="14950"/>
              <wp:lineTo x="934" y="18221"/>
              <wp:lineTo x="5606" y="19155"/>
              <wp:lineTo x="20740" y="19155"/>
              <wp:lineTo x="20927" y="15417"/>
              <wp:lineTo x="15135" y="11213"/>
              <wp:lineTo x="10090" y="10278"/>
              <wp:lineTo x="10090" y="1869"/>
              <wp:lineTo x="3363" y="1869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chingInnvtnUnt_15_03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511" cy="880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76D4">
      <w:rPr>
        <w:noProof/>
      </w:rPr>
      <w:drawing>
        <wp:anchor distT="0" distB="0" distL="114300" distR="114300" simplePos="0" relativeHeight="251655680" behindDoc="1" locked="0" layoutInCell="1" allowOverlap="1" wp14:anchorId="052B370C" wp14:editId="5AFDB741">
          <wp:simplePos x="0" y="0"/>
          <wp:positionH relativeFrom="column">
            <wp:posOffset>-977403</wp:posOffset>
          </wp:positionH>
          <wp:positionV relativeFrom="paragraph">
            <wp:posOffset>-442733</wp:posOffset>
          </wp:positionV>
          <wp:extent cx="7621536" cy="1154292"/>
          <wp:effectExtent l="0" t="0" r="0" b="8255"/>
          <wp:wrapTight wrapText="bothSides">
            <wp:wrapPolygon edited="0">
              <wp:start x="0" y="0"/>
              <wp:lineTo x="0" y="21398"/>
              <wp:lineTo x="21542" y="21398"/>
              <wp:lineTo x="21542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 Bann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536" cy="1154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76D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A9790" w14:textId="77777777" w:rsidR="0088411F" w:rsidRDefault="008841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42369"/>
    <w:multiLevelType w:val="hybridMultilevel"/>
    <w:tmpl w:val="34700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66533"/>
    <w:multiLevelType w:val="hybridMultilevel"/>
    <w:tmpl w:val="2424C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F5"/>
    <w:rsid w:val="0003139C"/>
    <w:rsid w:val="000336C6"/>
    <w:rsid w:val="00087051"/>
    <w:rsid w:val="00097D33"/>
    <w:rsid w:val="000B50CF"/>
    <w:rsid w:val="000D3538"/>
    <w:rsid w:val="000D62FE"/>
    <w:rsid w:val="000E3BC2"/>
    <w:rsid w:val="000E6540"/>
    <w:rsid w:val="001058E1"/>
    <w:rsid w:val="00115045"/>
    <w:rsid w:val="001234A4"/>
    <w:rsid w:val="00160681"/>
    <w:rsid w:val="001662D4"/>
    <w:rsid w:val="001837E8"/>
    <w:rsid w:val="001C1400"/>
    <w:rsid w:val="001E5260"/>
    <w:rsid w:val="001F4D09"/>
    <w:rsid w:val="001F725A"/>
    <w:rsid w:val="002271D4"/>
    <w:rsid w:val="002308E0"/>
    <w:rsid w:val="002564CC"/>
    <w:rsid w:val="00257642"/>
    <w:rsid w:val="00266081"/>
    <w:rsid w:val="0027174E"/>
    <w:rsid w:val="002E0939"/>
    <w:rsid w:val="003237EC"/>
    <w:rsid w:val="003376D4"/>
    <w:rsid w:val="003517E3"/>
    <w:rsid w:val="003B643D"/>
    <w:rsid w:val="003F3ECD"/>
    <w:rsid w:val="00412331"/>
    <w:rsid w:val="0042712A"/>
    <w:rsid w:val="00453CF5"/>
    <w:rsid w:val="00485856"/>
    <w:rsid w:val="004A26A1"/>
    <w:rsid w:val="004B6717"/>
    <w:rsid w:val="004D1608"/>
    <w:rsid w:val="00510926"/>
    <w:rsid w:val="00535BD3"/>
    <w:rsid w:val="00536097"/>
    <w:rsid w:val="00542090"/>
    <w:rsid w:val="00555A07"/>
    <w:rsid w:val="00592992"/>
    <w:rsid w:val="005A06A1"/>
    <w:rsid w:val="005A44AA"/>
    <w:rsid w:val="005D02D8"/>
    <w:rsid w:val="005D2892"/>
    <w:rsid w:val="005E17AD"/>
    <w:rsid w:val="005F5F2F"/>
    <w:rsid w:val="0060577A"/>
    <w:rsid w:val="006066AB"/>
    <w:rsid w:val="00656116"/>
    <w:rsid w:val="006907A2"/>
    <w:rsid w:val="006965FA"/>
    <w:rsid w:val="006C0D92"/>
    <w:rsid w:val="006C4978"/>
    <w:rsid w:val="006F19E8"/>
    <w:rsid w:val="00733463"/>
    <w:rsid w:val="00733A17"/>
    <w:rsid w:val="00734C45"/>
    <w:rsid w:val="00745999"/>
    <w:rsid w:val="007731BB"/>
    <w:rsid w:val="00775431"/>
    <w:rsid w:val="007D499E"/>
    <w:rsid w:val="007E2BDE"/>
    <w:rsid w:val="008005FC"/>
    <w:rsid w:val="00810006"/>
    <w:rsid w:val="00827710"/>
    <w:rsid w:val="00830134"/>
    <w:rsid w:val="00854C7B"/>
    <w:rsid w:val="0088411F"/>
    <w:rsid w:val="00886674"/>
    <w:rsid w:val="0088711E"/>
    <w:rsid w:val="008F1483"/>
    <w:rsid w:val="0092705C"/>
    <w:rsid w:val="0094F6CB"/>
    <w:rsid w:val="00972EB9"/>
    <w:rsid w:val="00991F8A"/>
    <w:rsid w:val="009C65A6"/>
    <w:rsid w:val="009D4229"/>
    <w:rsid w:val="00A84E0A"/>
    <w:rsid w:val="00A91235"/>
    <w:rsid w:val="00A959AA"/>
    <w:rsid w:val="00A97E1E"/>
    <w:rsid w:val="00AA7459"/>
    <w:rsid w:val="00AB2A75"/>
    <w:rsid w:val="00AC160A"/>
    <w:rsid w:val="00AC40B0"/>
    <w:rsid w:val="00AC5503"/>
    <w:rsid w:val="00AE5536"/>
    <w:rsid w:val="00B34553"/>
    <w:rsid w:val="00B54183"/>
    <w:rsid w:val="00BA6A37"/>
    <w:rsid w:val="00BC69D6"/>
    <w:rsid w:val="00C15A0E"/>
    <w:rsid w:val="00C31616"/>
    <w:rsid w:val="00C648AE"/>
    <w:rsid w:val="00C86CCF"/>
    <w:rsid w:val="00CE0F02"/>
    <w:rsid w:val="00D24228"/>
    <w:rsid w:val="00D65A7D"/>
    <w:rsid w:val="00D66164"/>
    <w:rsid w:val="00D96B12"/>
    <w:rsid w:val="00DA7B5B"/>
    <w:rsid w:val="00DE11AC"/>
    <w:rsid w:val="00DE7817"/>
    <w:rsid w:val="00DF74DC"/>
    <w:rsid w:val="00EC39BF"/>
    <w:rsid w:val="00EC6B4E"/>
    <w:rsid w:val="00EE336E"/>
    <w:rsid w:val="00EF1DB5"/>
    <w:rsid w:val="00F13D5A"/>
    <w:rsid w:val="00F31D68"/>
    <w:rsid w:val="00F54910"/>
    <w:rsid w:val="00F6439F"/>
    <w:rsid w:val="00F677FE"/>
    <w:rsid w:val="00F736AC"/>
    <w:rsid w:val="00F75069"/>
    <w:rsid w:val="00FF31EE"/>
    <w:rsid w:val="00FF334C"/>
    <w:rsid w:val="00FF6357"/>
    <w:rsid w:val="05353F8A"/>
    <w:rsid w:val="1063C71A"/>
    <w:rsid w:val="116F20EB"/>
    <w:rsid w:val="17FB256D"/>
    <w:rsid w:val="1DA5C9C1"/>
    <w:rsid w:val="1EBA8BEB"/>
    <w:rsid w:val="282B84B8"/>
    <w:rsid w:val="2C73DD46"/>
    <w:rsid w:val="3007008C"/>
    <w:rsid w:val="341A508C"/>
    <w:rsid w:val="35E304AD"/>
    <w:rsid w:val="3AEBE35E"/>
    <w:rsid w:val="3D9A0652"/>
    <w:rsid w:val="42B96FE6"/>
    <w:rsid w:val="430A1FBA"/>
    <w:rsid w:val="460DA52D"/>
    <w:rsid w:val="4A5473C6"/>
    <w:rsid w:val="511D8A39"/>
    <w:rsid w:val="54294AD0"/>
    <w:rsid w:val="5AD593FE"/>
    <w:rsid w:val="5D92CE94"/>
    <w:rsid w:val="5FA8E6A3"/>
    <w:rsid w:val="65F6D133"/>
    <w:rsid w:val="6DE09527"/>
    <w:rsid w:val="708CE4A4"/>
    <w:rsid w:val="7531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F1AAC5"/>
  <w15:chartTrackingRefBased/>
  <w15:docId w15:val="{32D0E154-676C-4EF3-9051-860AC28E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color w:val="565656"/>
        <w:sz w:val="22"/>
        <w:szCs w:val="22"/>
        <w:lang w:val="en-US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D6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608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4472C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61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483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color w:val="4472C4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608"/>
    <w:rPr>
      <w:rFonts w:asciiTheme="minorHAnsi" w:eastAsiaTheme="majorEastAsia" w:hAnsiTheme="minorHAnsi" w:cstheme="majorBidi"/>
      <w:b/>
      <w:color w:val="4472C4" w:themeColor="accen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5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CF5"/>
  </w:style>
  <w:style w:type="paragraph" w:styleId="Footer">
    <w:name w:val="footer"/>
    <w:basedOn w:val="Normal"/>
    <w:link w:val="FooterChar"/>
    <w:uiPriority w:val="99"/>
    <w:unhideWhenUsed/>
    <w:rsid w:val="0045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CF5"/>
  </w:style>
  <w:style w:type="paragraph" w:styleId="Title">
    <w:name w:val="Title"/>
    <w:basedOn w:val="Normal"/>
    <w:next w:val="Normal"/>
    <w:link w:val="TitleChar"/>
    <w:uiPriority w:val="10"/>
    <w:qFormat/>
    <w:rsid w:val="003F3ECD"/>
    <w:pPr>
      <w:spacing w:line="240" w:lineRule="auto"/>
      <w:contextualSpacing/>
    </w:pPr>
    <w:rPr>
      <w:rFonts w:asciiTheme="majorHAnsi" w:eastAsiaTheme="majorEastAsia" w:hAnsiTheme="majorHAnsi" w:cstheme="majorBidi"/>
      <w:b/>
      <w:color w:val="auto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ECD"/>
    <w:rPr>
      <w:rFonts w:asciiTheme="majorHAnsi" w:eastAsiaTheme="majorEastAsia" w:hAnsiTheme="majorHAnsi" w:cstheme="majorBidi"/>
      <w:b/>
      <w:color w:val="auto"/>
      <w:spacing w:val="-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31616"/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1483"/>
    <w:rPr>
      <w:rFonts w:asciiTheme="majorHAnsi" w:eastAsiaTheme="majorEastAsia" w:hAnsiTheme="majorHAnsi" w:cstheme="majorBidi"/>
      <w:b/>
      <w:color w:val="4472C4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63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35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4E0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234A4"/>
    <w:pPr>
      <w:spacing w:after="0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234A4"/>
    <w:pPr>
      <w:spacing w:after="100"/>
    </w:pPr>
  </w:style>
  <w:style w:type="table" w:styleId="TableGrid">
    <w:name w:val="Table Grid"/>
    <w:basedOn w:val="TableNormal"/>
    <w:uiPriority w:val="59"/>
    <w:rsid w:val="00A97E1E"/>
    <w:pPr>
      <w:spacing w:after="0" w:line="240" w:lineRule="auto"/>
    </w:pPr>
    <w:rPr>
      <w:rFonts w:asciiTheme="minorHAnsi" w:hAnsiTheme="minorHAnsi"/>
      <w:color w:val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841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8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5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2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9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3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0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8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7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4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1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1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9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8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7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8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0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1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9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1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7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0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2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9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4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0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6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5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3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8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8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9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.unisa.edu.au/Public/ComputerSystemTest/learnonline" TargetMode="External"/><Relationship Id="rId18" Type="http://schemas.openxmlformats.org/officeDocument/2006/relationships/footer" Target="footer1.xml"/><Relationship Id="R465ffad083a34435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my.unisa.edu.au/student/roombookings/studyroom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clusion@unisa.edu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o.unisa.edu.au/mod/book/view.php?id=1842&amp;chapterid=514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uides.library.unisa.edu.au/ebookguide/download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skcampuscentral.unisa.edu.au/app/answers/detail/a_id/1371/kw/General%20COVID-19%20Informatio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B51D4454E3E47BEEE425081BBDDDB" ma:contentTypeVersion="11" ma:contentTypeDescription="Create a new document." ma:contentTypeScope="" ma:versionID="af814216e5bdb4e95e85834814a3235b">
  <xsd:schema xmlns:xsd="http://www.w3.org/2001/XMLSchema" xmlns:xs="http://www.w3.org/2001/XMLSchema" xmlns:p="http://schemas.microsoft.com/office/2006/metadata/properties" xmlns:ns2="1adeefe0-5b83-4e3d-ba11-e925238d5649" xmlns:ns3="efbfd401-dea1-472f-a10c-0ab864ba9bce" targetNamespace="http://schemas.microsoft.com/office/2006/metadata/properties" ma:root="true" ma:fieldsID="c049722e8b0dee9dec71f464c0644d6a" ns2:_="" ns3:_="">
    <xsd:import namespace="1adeefe0-5b83-4e3d-ba11-e925238d5649"/>
    <xsd:import namespace="efbfd401-dea1-472f-a10c-0ab864ba9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eefe0-5b83-4e3d-ba11-e925238d5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fd401-dea1-472f-a10c-0ab864ba9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55A99-A0ED-46DC-B889-1299CBD4C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D70E4F-38C6-47C7-A9AC-A4BF4C2637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B5EBE4-8E90-487E-B7AD-CF3A241995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C2C01B-21A4-4A3D-87AF-7FFAD9A1E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eefe0-5b83-4e3d-ba11-e925238d5649"/>
    <ds:schemaRef ds:uri="efbfd401-dea1-472f-a10c-0ab864ba9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Johnson</dc:creator>
  <cp:keywords/>
  <dc:description/>
  <cp:lastModifiedBy>Sheridan Gentili</cp:lastModifiedBy>
  <cp:revision>30</cp:revision>
  <dcterms:created xsi:type="dcterms:W3CDTF">2020-05-24T23:24:00Z</dcterms:created>
  <dcterms:modified xsi:type="dcterms:W3CDTF">2020-05-26T11:58:00Z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0x01010080DB51D4454E3E47BEEE425081BBDDDB</vt:lpwstr>
  </property>
</Properties>
</file>