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E4340" w14:textId="53689570" w:rsidR="0003139C" w:rsidRDefault="00B64339" w:rsidP="00B64339">
      <w:pPr>
        <w:jc w:val="center"/>
        <w:rPr>
          <w:b/>
          <w:bCs/>
          <w:u w:val="single"/>
        </w:rPr>
      </w:pPr>
      <w:r w:rsidRPr="00B64339">
        <w:rPr>
          <w:b/>
          <w:bCs/>
          <w:u w:val="single"/>
        </w:rPr>
        <w:t>Sup parts answers</w:t>
      </w:r>
    </w:p>
    <w:p w14:paraId="3A26DE60" w14:textId="70CE3348" w:rsidR="0027117B" w:rsidRDefault="0027117B" w:rsidP="004B4446">
      <w:pPr>
        <w:jc w:val="both"/>
        <w:rPr>
          <w:rFonts w:cstheme="minorHAnsi"/>
          <w:sz w:val="24"/>
          <w:szCs w:val="24"/>
        </w:rPr>
      </w:pPr>
      <w:r w:rsidRPr="004B4446">
        <w:rPr>
          <w:rFonts w:cstheme="minorHAnsi"/>
          <w:sz w:val="24"/>
          <w:szCs w:val="24"/>
        </w:rPr>
        <w:t>1</w:t>
      </w:r>
      <w:r w:rsidR="00D943E3" w:rsidRPr="004B4446">
        <w:rPr>
          <w:rFonts w:cstheme="minorHAnsi"/>
          <w:sz w:val="24"/>
          <w:szCs w:val="24"/>
        </w:rPr>
        <w:t>)</w:t>
      </w:r>
    </w:p>
    <w:p w14:paraId="6FF49FE9" w14:textId="3003431D" w:rsidR="003F0E5B" w:rsidRPr="003F0E5B" w:rsidRDefault="003F0E5B" w:rsidP="003F0E5B">
      <w:pPr>
        <w:jc w:val="both"/>
        <w:rPr>
          <w:rFonts w:cstheme="minorHAnsi"/>
          <w:b/>
          <w:bCs/>
          <w:sz w:val="24"/>
          <w:szCs w:val="24"/>
        </w:rPr>
      </w:pPr>
      <w:r w:rsidRPr="003F0E5B">
        <w:rPr>
          <w:rFonts w:cstheme="minorHAnsi"/>
          <w:b/>
          <w:bCs/>
          <w:sz w:val="24"/>
          <w:szCs w:val="24"/>
        </w:rPr>
        <w:t>a. Briefly describe the normal function of the Parathyroid Hormone. [1.5 marks]</w:t>
      </w:r>
    </w:p>
    <w:p w14:paraId="37E2454E" w14:textId="461C3448" w:rsidR="003F0E5B" w:rsidRPr="003F0E5B" w:rsidRDefault="003F0E5B" w:rsidP="003F0E5B">
      <w:pPr>
        <w:jc w:val="both"/>
        <w:rPr>
          <w:rFonts w:cstheme="minorHAnsi"/>
          <w:b/>
          <w:bCs/>
          <w:sz w:val="24"/>
          <w:szCs w:val="24"/>
        </w:rPr>
      </w:pPr>
      <w:r w:rsidRPr="003F0E5B">
        <w:rPr>
          <w:rFonts w:cstheme="minorHAnsi"/>
          <w:b/>
          <w:bCs/>
          <w:sz w:val="24"/>
          <w:szCs w:val="24"/>
        </w:rPr>
        <w:t>b. List 2 minerals that is regulated by the parathormone. [0.5 mark]</w:t>
      </w:r>
    </w:p>
    <w:p w14:paraId="61E284E4" w14:textId="7E89A37D" w:rsidR="003F0E5B" w:rsidRDefault="003F0E5B" w:rsidP="003F0E5B">
      <w:pPr>
        <w:jc w:val="both"/>
        <w:rPr>
          <w:rFonts w:cstheme="minorHAnsi"/>
          <w:b/>
          <w:bCs/>
          <w:sz w:val="24"/>
          <w:szCs w:val="24"/>
        </w:rPr>
      </w:pPr>
      <w:r w:rsidRPr="003F0E5B">
        <w:rPr>
          <w:rFonts w:cstheme="minorHAnsi"/>
          <w:b/>
          <w:bCs/>
          <w:sz w:val="24"/>
          <w:szCs w:val="24"/>
        </w:rPr>
        <w:t>[Total Marks: 2]</w:t>
      </w:r>
    </w:p>
    <w:p w14:paraId="22611255" w14:textId="594B8EFC" w:rsidR="003F0E5B" w:rsidRPr="003F0E5B" w:rsidRDefault="003F0E5B" w:rsidP="003F0E5B">
      <w:pPr>
        <w:jc w:val="both"/>
        <w:rPr>
          <w:rFonts w:cstheme="minorHAnsi"/>
          <w:b/>
          <w:bCs/>
          <w:color w:val="4472C4" w:themeColor="accent1"/>
          <w:sz w:val="24"/>
          <w:szCs w:val="24"/>
        </w:rPr>
      </w:pPr>
      <w:bookmarkStart w:id="0" w:name="_Hlk152682871"/>
      <w:r w:rsidRPr="003F0E5B">
        <w:rPr>
          <w:rFonts w:cstheme="minorHAnsi"/>
          <w:b/>
          <w:bCs/>
          <w:color w:val="4472C4" w:themeColor="accent1"/>
          <w:sz w:val="24"/>
          <w:szCs w:val="24"/>
        </w:rPr>
        <w:t>Answer</w:t>
      </w:r>
    </w:p>
    <w:bookmarkEnd w:id="0"/>
    <w:p w14:paraId="3AE226C3" w14:textId="77777777" w:rsidR="00617579" w:rsidRPr="003F0E5B" w:rsidRDefault="00617579" w:rsidP="004B4446">
      <w:pPr>
        <w:pStyle w:val="NormalWeb"/>
        <w:spacing w:before="0" w:beforeAutospacing="0"/>
        <w:jc w:val="both"/>
        <w:rPr>
          <w:rFonts w:asciiTheme="minorHAnsi" w:hAnsiTheme="minorHAnsi" w:cstheme="minorHAnsi"/>
          <w:color w:val="4472C4" w:themeColor="accent1"/>
        </w:rPr>
      </w:pPr>
      <w:r w:rsidRPr="003F0E5B">
        <w:rPr>
          <w:rFonts w:asciiTheme="minorHAnsi" w:hAnsiTheme="minorHAnsi" w:cstheme="minorHAnsi"/>
          <w:color w:val="4472C4" w:themeColor="accent1"/>
        </w:rPr>
        <w:t>A. Parathyroid hormone is an important regulator of extracellular calcium concentrations. PTH secretion is stimulated by hypocalcaemia and inhibited when exposed to elevated levels of calcium. In turn, PTH regulates serum calcium concentrations through direct mechanisms in the kidney (enhanced calcium reabsorption and phosphate excretion) as well as in bone (release of mineral from bone). PTH also exerts its effects on calcium metabolism indirectly through vit D metabolism.</w:t>
      </w:r>
    </w:p>
    <w:p w14:paraId="10F5E986" w14:textId="77777777" w:rsidR="00617579" w:rsidRPr="003F0E5B" w:rsidRDefault="00617579" w:rsidP="004B4446">
      <w:pPr>
        <w:pStyle w:val="NormalWeb"/>
        <w:spacing w:before="0" w:beforeAutospacing="0"/>
        <w:jc w:val="both"/>
        <w:rPr>
          <w:rFonts w:asciiTheme="minorHAnsi" w:hAnsiTheme="minorHAnsi" w:cstheme="minorHAnsi"/>
          <w:color w:val="4472C4" w:themeColor="accent1"/>
        </w:rPr>
      </w:pPr>
      <w:r w:rsidRPr="003F0E5B">
        <w:rPr>
          <w:rFonts w:asciiTheme="minorHAnsi" w:hAnsiTheme="minorHAnsi" w:cstheme="minorHAnsi"/>
          <w:color w:val="4472C4" w:themeColor="accent1"/>
        </w:rPr>
        <w:t>B. Calcium and phosphate.</w:t>
      </w:r>
    </w:p>
    <w:p w14:paraId="6E39BEF4" w14:textId="77777777" w:rsidR="00B64339" w:rsidRPr="004B4446" w:rsidRDefault="00B64339" w:rsidP="004B4446">
      <w:pPr>
        <w:jc w:val="both"/>
        <w:rPr>
          <w:rFonts w:cstheme="minorHAnsi"/>
          <w:sz w:val="24"/>
          <w:szCs w:val="24"/>
        </w:rPr>
      </w:pPr>
    </w:p>
    <w:p w14:paraId="49553D61" w14:textId="03941251" w:rsidR="00374E59" w:rsidRPr="00374E59" w:rsidRDefault="00617579" w:rsidP="00374E59">
      <w:pPr>
        <w:jc w:val="both"/>
        <w:rPr>
          <w:rFonts w:cstheme="minorHAnsi"/>
          <w:b/>
          <w:bCs/>
          <w:sz w:val="24"/>
          <w:szCs w:val="24"/>
        </w:rPr>
      </w:pPr>
      <w:r w:rsidRPr="00374E59">
        <w:rPr>
          <w:rFonts w:cstheme="minorHAnsi"/>
          <w:b/>
          <w:bCs/>
          <w:sz w:val="24"/>
          <w:szCs w:val="24"/>
        </w:rPr>
        <w:t>2)</w:t>
      </w:r>
      <w:r w:rsidR="000357EE" w:rsidRPr="00374E59">
        <w:rPr>
          <w:rFonts w:cstheme="minorHAnsi"/>
          <w:b/>
          <w:bCs/>
          <w:sz w:val="24"/>
          <w:szCs w:val="24"/>
        </w:rPr>
        <w:t xml:space="preserve"> </w:t>
      </w:r>
      <w:r w:rsidR="00374E59" w:rsidRPr="00374E59">
        <w:rPr>
          <w:rFonts w:cstheme="minorHAnsi"/>
          <w:b/>
          <w:bCs/>
          <w:sz w:val="24"/>
          <w:szCs w:val="24"/>
        </w:rPr>
        <w:t xml:space="preserve">A scrotal ultrasound scan of a 29-year-old man shows an intra-testicular mass. </w:t>
      </w:r>
    </w:p>
    <w:p w14:paraId="66207F30" w14:textId="77777777" w:rsidR="00374E59" w:rsidRPr="00374E59" w:rsidRDefault="00374E59" w:rsidP="00374E59">
      <w:pPr>
        <w:jc w:val="both"/>
        <w:rPr>
          <w:rFonts w:cstheme="minorHAnsi"/>
          <w:b/>
          <w:bCs/>
          <w:sz w:val="24"/>
          <w:szCs w:val="24"/>
        </w:rPr>
      </w:pPr>
      <w:r w:rsidRPr="00374E59">
        <w:rPr>
          <w:rFonts w:cstheme="minorHAnsi"/>
          <w:b/>
          <w:bCs/>
          <w:sz w:val="24"/>
          <w:szCs w:val="24"/>
        </w:rPr>
        <w:t>a) Is this considered clinically significant? Justify your response. (2 Marks)</w:t>
      </w:r>
    </w:p>
    <w:p w14:paraId="3581AD99" w14:textId="4CC2D480" w:rsidR="00E10549" w:rsidRPr="00374E59" w:rsidRDefault="00374E59" w:rsidP="004B4446">
      <w:pPr>
        <w:jc w:val="both"/>
        <w:rPr>
          <w:rFonts w:cstheme="minorHAnsi"/>
          <w:b/>
          <w:bCs/>
          <w:color w:val="4472C4" w:themeColor="accent1"/>
          <w:sz w:val="24"/>
          <w:szCs w:val="24"/>
        </w:rPr>
      </w:pPr>
      <w:r w:rsidRPr="003F0E5B">
        <w:rPr>
          <w:rFonts w:cstheme="minorHAnsi"/>
          <w:b/>
          <w:bCs/>
          <w:color w:val="4472C4" w:themeColor="accent1"/>
          <w:sz w:val="24"/>
          <w:szCs w:val="24"/>
        </w:rPr>
        <w:t>Answer</w:t>
      </w:r>
    </w:p>
    <w:p w14:paraId="0ECC690D" w14:textId="76B915AE" w:rsidR="000357EE" w:rsidRPr="00374E59" w:rsidRDefault="00B152C6" w:rsidP="004B4446">
      <w:pPr>
        <w:jc w:val="both"/>
        <w:rPr>
          <w:rFonts w:cstheme="minorHAnsi"/>
          <w:color w:val="4472C4" w:themeColor="accent1"/>
          <w:sz w:val="24"/>
          <w:szCs w:val="24"/>
        </w:rPr>
      </w:pPr>
      <w:r w:rsidRPr="004B4446">
        <w:rPr>
          <w:rFonts w:cstheme="minorHAnsi"/>
          <w:sz w:val="24"/>
          <w:szCs w:val="24"/>
        </w:rPr>
        <w:t xml:space="preserve"> </w:t>
      </w:r>
      <w:r w:rsidRPr="00374E59">
        <w:rPr>
          <w:rFonts w:cstheme="minorHAnsi"/>
          <w:color w:val="4472C4" w:themeColor="accent1"/>
          <w:sz w:val="24"/>
          <w:szCs w:val="24"/>
        </w:rPr>
        <w:t>It is clinically significant</w:t>
      </w:r>
      <w:r w:rsidR="000357EE" w:rsidRPr="00374E59">
        <w:rPr>
          <w:rFonts w:cstheme="minorHAnsi"/>
          <w:color w:val="4472C4" w:themeColor="accent1"/>
          <w:sz w:val="24"/>
          <w:szCs w:val="24"/>
        </w:rPr>
        <w:t>.</w:t>
      </w:r>
    </w:p>
    <w:p w14:paraId="59DDE88E" w14:textId="166A8065" w:rsidR="00B152C6" w:rsidRPr="00374E59" w:rsidRDefault="000357EE" w:rsidP="004B4446">
      <w:pPr>
        <w:jc w:val="both"/>
        <w:rPr>
          <w:rFonts w:cstheme="minorHAnsi"/>
          <w:color w:val="4472C4" w:themeColor="accent1"/>
          <w:sz w:val="24"/>
          <w:szCs w:val="24"/>
        </w:rPr>
      </w:pPr>
      <w:r w:rsidRPr="00374E59">
        <w:rPr>
          <w:rFonts w:cstheme="minorHAnsi"/>
          <w:color w:val="4472C4" w:themeColor="accent1"/>
          <w:sz w:val="24"/>
          <w:szCs w:val="24"/>
        </w:rPr>
        <w:t>A</w:t>
      </w:r>
      <w:r w:rsidR="00B152C6" w:rsidRPr="00374E59">
        <w:rPr>
          <w:rFonts w:cstheme="minorHAnsi"/>
          <w:color w:val="4472C4" w:themeColor="accent1"/>
          <w:sz w:val="24"/>
          <w:szCs w:val="24"/>
        </w:rPr>
        <w:t>ny intratesticular mass must be considered malignant</w:t>
      </w:r>
      <w:r w:rsidR="00D943E3" w:rsidRPr="00374E59">
        <w:rPr>
          <w:rFonts w:cstheme="minorHAnsi"/>
          <w:color w:val="4472C4" w:themeColor="accent1"/>
          <w:sz w:val="24"/>
          <w:szCs w:val="24"/>
        </w:rPr>
        <w:t>,</w:t>
      </w:r>
      <w:r w:rsidR="00B152C6" w:rsidRPr="00374E59">
        <w:rPr>
          <w:rFonts w:cstheme="minorHAnsi"/>
          <w:color w:val="4472C4" w:themeColor="accent1"/>
          <w:sz w:val="24"/>
          <w:szCs w:val="24"/>
        </w:rPr>
        <w:t xml:space="preserve"> unless otherwise proven.</w:t>
      </w:r>
    </w:p>
    <w:p w14:paraId="43A1670B" w14:textId="77777777" w:rsidR="00D943E3" w:rsidRPr="004B4446" w:rsidRDefault="00D943E3" w:rsidP="004B4446">
      <w:pPr>
        <w:jc w:val="both"/>
        <w:rPr>
          <w:rFonts w:cstheme="minorHAnsi"/>
          <w:sz w:val="24"/>
          <w:szCs w:val="24"/>
        </w:rPr>
      </w:pPr>
    </w:p>
    <w:p w14:paraId="688545D7" w14:textId="6A477883" w:rsidR="00CA3CE7" w:rsidRPr="00CA3CE7" w:rsidRDefault="00B152C6" w:rsidP="004B4446">
      <w:pPr>
        <w:jc w:val="both"/>
        <w:rPr>
          <w:rFonts w:cstheme="minorHAnsi"/>
          <w:b/>
          <w:bCs/>
          <w:sz w:val="24"/>
          <w:szCs w:val="24"/>
        </w:rPr>
      </w:pPr>
      <w:r w:rsidRPr="00CA3CE7">
        <w:rPr>
          <w:rFonts w:cstheme="minorHAnsi"/>
          <w:b/>
          <w:bCs/>
          <w:sz w:val="24"/>
          <w:szCs w:val="24"/>
        </w:rPr>
        <w:t>3)</w:t>
      </w:r>
      <w:r w:rsidR="00583F38" w:rsidRPr="00CA3CE7">
        <w:rPr>
          <w:rFonts w:cstheme="minorHAnsi"/>
          <w:b/>
          <w:bCs/>
          <w:sz w:val="24"/>
          <w:szCs w:val="24"/>
        </w:rPr>
        <w:t xml:space="preserve"> </w:t>
      </w:r>
      <w:r w:rsidR="00CA3CE7" w:rsidRPr="00CA3CE7">
        <w:rPr>
          <w:rFonts w:cstheme="minorHAnsi"/>
          <w:b/>
          <w:bCs/>
          <w:sz w:val="24"/>
          <w:szCs w:val="24"/>
        </w:rPr>
        <w:t>Discuss limitations in diagnosis while scanning dense breasts and how you will overcome some limitations. (2 marks)</w:t>
      </w:r>
    </w:p>
    <w:p w14:paraId="0B22781D" w14:textId="0A0A63D5" w:rsidR="00CA3CE7" w:rsidRPr="00CA3CE7" w:rsidRDefault="00CA3CE7" w:rsidP="004B4446">
      <w:pPr>
        <w:jc w:val="both"/>
        <w:rPr>
          <w:rFonts w:cstheme="minorHAnsi"/>
          <w:b/>
          <w:bCs/>
          <w:color w:val="4472C4" w:themeColor="accent1"/>
          <w:sz w:val="24"/>
          <w:szCs w:val="24"/>
        </w:rPr>
      </w:pPr>
      <w:bookmarkStart w:id="1" w:name="_Hlk152683203"/>
      <w:r w:rsidRPr="00CA3CE7">
        <w:rPr>
          <w:rFonts w:cstheme="minorHAnsi"/>
          <w:b/>
          <w:bCs/>
          <w:color w:val="4472C4" w:themeColor="accent1"/>
          <w:sz w:val="24"/>
          <w:szCs w:val="24"/>
        </w:rPr>
        <w:t>Answer</w:t>
      </w:r>
    </w:p>
    <w:bookmarkEnd w:id="1"/>
    <w:p w14:paraId="099E4BE3" w14:textId="178F1E2C" w:rsidR="00583F38" w:rsidRPr="00CA3CE7" w:rsidRDefault="00D943E3" w:rsidP="004B4446">
      <w:pPr>
        <w:jc w:val="both"/>
        <w:rPr>
          <w:rFonts w:cstheme="minorHAnsi"/>
          <w:color w:val="4472C4" w:themeColor="accent1"/>
          <w:sz w:val="24"/>
          <w:szCs w:val="24"/>
        </w:rPr>
      </w:pPr>
      <w:r w:rsidRPr="00CA3CE7">
        <w:rPr>
          <w:rFonts w:cstheme="minorHAnsi"/>
          <w:color w:val="4472C4" w:themeColor="accent1"/>
          <w:sz w:val="24"/>
          <w:szCs w:val="24"/>
        </w:rPr>
        <w:t>D</w:t>
      </w:r>
      <w:r w:rsidR="00583F38" w:rsidRPr="00CA3CE7">
        <w:rPr>
          <w:rFonts w:cstheme="minorHAnsi"/>
          <w:color w:val="4472C4" w:themeColor="accent1"/>
          <w:sz w:val="24"/>
          <w:szCs w:val="24"/>
        </w:rPr>
        <w:t xml:space="preserve">ense breasts can mask the visualisation of small </w:t>
      </w:r>
      <w:r w:rsidR="007C1FCE" w:rsidRPr="00CA3CE7">
        <w:rPr>
          <w:rFonts w:cstheme="minorHAnsi"/>
          <w:color w:val="4472C4" w:themeColor="accent1"/>
          <w:sz w:val="24"/>
          <w:szCs w:val="24"/>
        </w:rPr>
        <w:t xml:space="preserve">lesions, which may be early </w:t>
      </w:r>
      <w:proofErr w:type="gramStart"/>
      <w:r w:rsidR="007C1FCE" w:rsidRPr="00CA3CE7">
        <w:rPr>
          <w:rFonts w:cstheme="minorHAnsi"/>
          <w:color w:val="4472C4" w:themeColor="accent1"/>
          <w:sz w:val="24"/>
          <w:szCs w:val="24"/>
        </w:rPr>
        <w:t>malignancy</w:t>
      </w:r>
      <w:proofErr w:type="gramEnd"/>
    </w:p>
    <w:p w14:paraId="5D499B3C" w14:textId="771C3749" w:rsidR="007C1FCE" w:rsidRPr="00CA3CE7" w:rsidRDefault="007C1FCE" w:rsidP="004B4446">
      <w:pPr>
        <w:jc w:val="both"/>
        <w:rPr>
          <w:rFonts w:cstheme="minorHAnsi"/>
          <w:color w:val="4472C4" w:themeColor="accent1"/>
          <w:sz w:val="24"/>
          <w:szCs w:val="24"/>
        </w:rPr>
      </w:pPr>
      <w:r w:rsidRPr="00CA3CE7">
        <w:rPr>
          <w:rFonts w:cstheme="minorHAnsi"/>
          <w:color w:val="4472C4" w:themeColor="accent1"/>
          <w:sz w:val="24"/>
          <w:szCs w:val="24"/>
        </w:rPr>
        <w:t xml:space="preserve">Technically </w:t>
      </w:r>
      <w:r w:rsidR="000B25C1" w:rsidRPr="00CA3CE7">
        <w:rPr>
          <w:rFonts w:cstheme="minorHAnsi"/>
          <w:color w:val="4472C4" w:themeColor="accent1"/>
          <w:sz w:val="24"/>
          <w:szCs w:val="24"/>
        </w:rPr>
        <w:t>difficult</w:t>
      </w:r>
      <w:r w:rsidRPr="00CA3CE7">
        <w:rPr>
          <w:rFonts w:cstheme="minorHAnsi"/>
          <w:color w:val="4472C4" w:themeColor="accent1"/>
          <w:sz w:val="24"/>
          <w:szCs w:val="24"/>
        </w:rPr>
        <w:t xml:space="preserve"> to scan</w:t>
      </w:r>
      <w:r w:rsidR="00D943E3" w:rsidRPr="00CA3CE7">
        <w:rPr>
          <w:rFonts w:cstheme="minorHAnsi"/>
          <w:color w:val="4472C4" w:themeColor="accent1"/>
          <w:sz w:val="24"/>
          <w:szCs w:val="24"/>
        </w:rPr>
        <w:t>.</w:t>
      </w:r>
    </w:p>
    <w:p w14:paraId="517C73E1" w14:textId="74944360" w:rsidR="00D943E3" w:rsidRPr="00CA3CE7" w:rsidRDefault="000B25C1" w:rsidP="004B4446">
      <w:pPr>
        <w:jc w:val="both"/>
        <w:rPr>
          <w:rFonts w:cstheme="minorHAnsi"/>
          <w:color w:val="4472C4" w:themeColor="accent1"/>
          <w:sz w:val="24"/>
          <w:szCs w:val="24"/>
        </w:rPr>
      </w:pPr>
      <w:r w:rsidRPr="00CA3CE7">
        <w:rPr>
          <w:rFonts w:cstheme="minorHAnsi"/>
          <w:color w:val="4472C4" w:themeColor="accent1"/>
          <w:sz w:val="24"/>
          <w:szCs w:val="24"/>
        </w:rPr>
        <w:t xml:space="preserve">Try different settings and </w:t>
      </w:r>
      <w:r w:rsidR="00D943E3" w:rsidRPr="00CA3CE7">
        <w:rPr>
          <w:rFonts w:cstheme="minorHAnsi"/>
          <w:color w:val="4472C4" w:themeColor="accent1"/>
          <w:sz w:val="24"/>
          <w:szCs w:val="24"/>
        </w:rPr>
        <w:t xml:space="preserve">frequency </w:t>
      </w:r>
      <w:r w:rsidRPr="00CA3CE7">
        <w:rPr>
          <w:rFonts w:cstheme="minorHAnsi"/>
          <w:color w:val="4472C4" w:themeColor="accent1"/>
          <w:sz w:val="24"/>
          <w:szCs w:val="24"/>
        </w:rPr>
        <w:t xml:space="preserve">to achieve a reasonable </w:t>
      </w:r>
      <w:r w:rsidR="00D943E3" w:rsidRPr="00CA3CE7">
        <w:rPr>
          <w:rFonts w:cstheme="minorHAnsi"/>
          <w:color w:val="4472C4" w:themeColor="accent1"/>
          <w:sz w:val="24"/>
          <w:szCs w:val="24"/>
        </w:rPr>
        <w:t>penetration.</w:t>
      </w:r>
    </w:p>
    <w:p w14:paraId="7CE561D8" w14:textId="77777777" w:rsidR="004B4446" w:rsidRPr="004B4446" w:rsidRDefault="004B4446" w:rsidP="004B4446">
      <w:pPr>
        <w:jc w:val="both"/>
        <w:rPr>
          <w:rFonts w:cstheme="minorHAnsi"/>
          <w:sz w:val="24"/>
          <w:szCs w:val="24"/>
        </w:rPr>
      </w:pPr>
    </w:p>
    <w:p w14:paraId="0D08E86D" w14:textId="17ABE17F" w:rsidR="00B430CC" w:rsidRPr="00B430CC" w:rsidRDefault="000E49CC" w:rsidP="00B430CC">
      <w:pPr>
        <w:jc w:val="both"/>
        <w:rPr>
          <w:rFonts w:cstheme="minorHAnsi"/>
          <w:b/>
          <w:bCs/>
          <w:sz w:val="24"/>
          <w:szCs w:val="24"/>
        </w:rPr>
      </w:pPr>
      <w:r w:rsidRPr="00B430CC">
        <w:rPr>
          <w:rFonts w:cstheme="minorHAnsi"/>
          <w:b/>
          <w:bCs/>
          <w:sz w:val="24"/>
          <w:szCs w:val="24"/>
        </w:rPr>
        <w:t>4</w:t>
      </w:r>
      <w:r w:rsidR="00D943E3" w:rsidRPr="00B430CC">
        <w:rPr>
          <w:rFonts w:cstheme="minorHAnsi"/>
          <w:b/>
          <w:bCs/>
          <w:sz w:val="24"/>
          <w:szCs w:val="24"/>
        </w:rPr>
        <w:t>)</w:t>
      </w:r>
      <w:r w:rsidR="00B430CC" w:rsidRPr="00B430CC">
        <w:rPr>
          <w:b/>
          <w:bCs/>
        </w:rPr>
        <w:t xml:space="preserve"> </w:t>
      </w:r>
      <w:r w:rsidR="00B430CC" w:rsidRPr="00B430CC">
        <w:rPr>
          <w:rFonts w:cstheme="minorHAnsi"/>
          <w:b/>
          <w:bCs/>
          <w:sz w:val="24"/>
          <w:szCs w:val="24"/>
        </w:rPr>
        <w:t>a. Which pair of parathyroid glands are more likely to be located within an ectopic location? Why? [1 mark]</w:t>
      </w:r>
    </w:p>
    <w:p w14:paraId="2BADF246" w14:textId="15A0B82D" w:rsidR="00B430CC" w:rsidRPr="00B430CC" w:rsidRDefault="00B430CC" w:rsidP="00B430CC">
      <w:pPr>
        <w:jc w:val="both"/>
        <w:rPr>
          <w:rFonts w:cstheme="minorHAnsi"/>
          <w:b/>
          <w:bCs/>
          <w:sz w:val="24"/>
          <w:szCs w:val="24"/>
        </w:rPr>
      </w:pPr>
      <w:r w:rsidRPr="00B430CC">
        <w:rPr>
          <w:rFonts w:cstheme="minorHAnsi"/>
          <w:b/>
          <w:bCs/>
          <w:sz w:val="24"/>
          <w:szCs w:val="24"/>
        </w:rPr>
        <w:t>b. What are the limitations in visualising normally positioned parathyroid glands using ultrasound? [1 mark]</w:t>
      </w:r>
    </w:p>
    <w:p w14:paraId="38F95058" w14:textId="4B34314F" w:rsidR="000B25C1" w:rsidRPr="00B430CC" w:rsidRDefault="00B430CC" w:rsidP="00B430CC">
      <w:pPr>
        <w:jc w:val="both"/>
        <w:rPr>
          <w:rFonts w:cstheme="minorHAnsi"/>
          <w:b/>
          <w:bCs/>
          <w:sz w:val="24"/>
          <w:szCs w:val="24"/>
        </w:rPr>
      </w:pPr>
      <w:r w:rsidRPr="00B430CC">
        <w:rPr>
          <w:rFonts w:cstheme="minorHAnsi"/>
          <w:b/>
          <w:bCs/>
          <w:sz w:val="24"/>
          <w:szCs w:val="24"/>
        </w:rPr>
        <w:t>[Total Marks: 2]</w:t>
      </w:r>
    </w:p>
    <w:p w14:paraId="79C65AC8" w14:textId="1E04C66D" w:rsidR="0095260E" w:rsidRPr="0095260E" w:rsidRDefault="0095260E" w:rsidP="004B4446">
      <w:pPr>
        <w:pStyle w:val="NormalWeb"/>
        <w:spacing w:before="0" w:beforeAutospacing="0"/>
        <w:jc w:val="both"/>
        <w:rPr>
          <w:rFonts w:asciiTheme="minorHAnsi" w:hAnsiTheme="minorHAnsi" w:cstheme="minorHAnsi"/>
          <w:color w:val="4472C4" w:themeColor="accent1"/>
        </w:rPr>
      </w:pPr>
      <w:r w:rsidRPr="0095260E">
        <w:rPr>
          <w:rFonts w:asciiTheme="minorHAnsi" w:hAnsiTheme="minorHAnsi" w:cstheme="minorHAnsi"/>
          <w:color w:val="4472C4" w:themeColor="accent1"/>
        </w:rPr>
        <w:lastRenderedPageBreak/>
        <w:t>Answer</w:t>
      </w:r>
    </w:p>
    <w:p w14:paraId="7BBB7DE0" w14:textId="7BE0CA85" w:rsidR="000E49CC" w:rsidRPr="0095260E" w:rsidRDefault="000E49CC" w:rsidP="004B4446">
      <w:pPr>
        <w:pStyle w:val="NormalWeb"/>
        <w:spacing w:before="0" w:beforeAutospacing="0"/>
        <w:jc w:val="both"/>
        <w:rPr>
          <w:rFonts w:asciiTheme="minorHAnsi" w:hAnsiTheme="minorHAnsi" w:cstheme="minorHAnsi"/>
          <w:color w:val="4472C4" w:themeColor="accent1"/>
        </w:rPr>
      </w:pPr>
      <w:r w:rsidRPr="0095260E">
        <w:rPr>
          <w:rFonts w:asciiTheme="minorHAnsi" w:hAnsiTheme="minorHAnsi" w:cstheme="minorHAnsi"/>
          <w:color w:val="4472C4" w:themeColor="accent1"/>
        </w:rPr>
        <w:t>A. the inferior parathyroid gland pair. Due to embryological descent.</w:t>
      </w:r>
    </w:p>
    <w:p w14:paraId="62D90451" w14:textId="7B07E660" w:rsidR="000E49CC" w:rsidRPr="0095260E" w:rsidRDefault="000E49CC" w:rsidP="004B4446">
      <w:pPr>
        <w:pStyle w:val="NormalWeb"/>
        <w:spacing w:before="0" w:beforeAutospacing="0"/>
        <w:jc w:val="both"/>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B. Limitations - normally not seen as they can mimic </w:t>
      </w:r>
      <w:proofErr w:type="spellStart"/>
      <w:r w:rsidR="00B2548D" w:rsidRPr="0095260E">
        <w:rPr>
          <w:rFonts w:asciiTheme="minorHAnsi" w:hAnsiTheme="minorHAnsi" w:cstheme="minorHAnsi"/>
          <w:color w:val="4472C4" w:themeColor="accent1"/>
        </w:rPr>
        <w:t>lymphnodes</w:t>
      </w:r>
      <w:proofErr w:type="spellEnd"/>
      <w:r w:rsidRPr="0095260E">
        <w:rPr>
          <w:rFonts w:asciiTheme="minorHAnsi" w:hAnsiTheme="minorHAnsi" w:cstheme="minorHAnsi"/>
          <w:color w:val="4472C4" w:themeColor="accent1"/>
        </w:rPr>
        <w:t xml:space="preserve"> on ultrasound, small, hypoechoic rounded or oval shaped areas. They can also mimic thyroid nodules due to their locations.</w:t>
      </w:r>
    </w:p>
    <w:p w14:paraId="1723E0E5" w14:textId="4CAF3330" w:rsidR="00D42CA0" w:rsidRPr="00D42CA0" w:rsidRDefault="000E49CC" w:rsidP="00D42CA0">
      <w:pPr>
        <w:jc w:val="both"/>
        <w:rPr>
          <w:rFonts w:cstheme="minorHAnsi"/>
          <w:b/>
          <w:bCs/>
          <w:sz w:val="24"/>
          <w:szCs w:val="24"/>
        </w:rPr>
      </w:pPr>
      <w:r w:rsidRPr="00D42CA0">
        <w:rPr>
          <w:rFonts w:cstheme="minorHAnsi"/>
          <w:b/>
          <w:bCs/>
          <w:sz w:val="24"/>
          <w:szCs w:val="24"/>
        </w:rPr>
        <w:t>5</w:t>
      </w:r>
      <w:r w:rsidR="006D1D19" w:rsidRPr="00D42CA0">
        <w:rPr>
          <w:rFonts w:cstheme="minorHAnsi"/>
          <w:b/>
          <w:bCs/>
          <w:sz w:val="24"/>
          <w:szCs w:val="24"/>
        </w:rPr>
        <w:t xml:space="preserve">) </w:t>
      </w:r>
      <w:r w:rsidR="00D42CA0" w:rsidRPr="00D42CA0">
        <w:rPr>
          <w:rFonts w:cstheme="minorHAnsi"/>
          <w:b/>
          <w:bCs/>
          <w:sz w:val="24"/>
          <w:szCs w:val="24"/>
        </w:rPr>
        <w:t>a. Discuss the embryological basis of cryptorchidism. [3 marks]</w:t>
      </w:r>
    </w:p>
    <w:p w14:paraId="3C6C50A8" w14:textId="6291B6E0" w:rsidR="00D42CA0" w:rsidRPr="00D42CA0" w:rsidRDefault="00D42CA0" w:rsidP="00D42CA0">
      <w:pPr>
        <w:jc w:val="both"/>
        <w:rPr>
          <w:rFonts w:cstheme="minorHAnsi"/>
          <w:b/>
          <w:bCs/>
          <w:sz w:val="24"/>
          <w:szCs w:val="24"/>
        </w:rPr>
      </w:pPr>
      <w:r w:rsidRPr="00D42CA0">
        <w:rPr>
          <w:rFonts w:cstheme="minorHAnsi"/>
          <w:b/>
          <w:bCs/>
          <w:sz w:val="24"/>
          <w:szCs w:val="24"/>
        </w:rPr>
        <w:t>b. Mention any two clinical implications of cryptorchidism?  [1 mark]</w:t>
      </w:r>
    </w:p>
    <w:p w14:paraId="79CF6817" w14:textId="225F1752" w:rsidR="00D42CA0" w:rsidRPr="00D42CA0" w:rsidRDefault="00D42CA0" w:rsidP="00D42CA0">
      <w:pPr>
        <w:jc w:val="both"/>
        <w:rPr>
          <w:rFonts w:cstheme="minorHAnsi"/>
          <w:b/>
          <w:bCs/>
          <w:sz w:val="24"/>
          <w:szCs w:val="24"/>
        </w:rPr>
      </w:pPr>
      <w:r w:rsidRPr="00D42CA0">
        <w:rPr>
          <w:rFonts w:cstheme="minorHAnsi"/>
          <w:b/>
          <w:bCs/>
          <w:sz w:val="24"/>
          <w:szCs w:val="24"/>
        </w:rPr>
        <w:t>[total marks: 4]</w:t>
      </w:r>
    </w:p>
    <w:p w14:paraId="3938B945" w14:textId="74517EC5" w:rsidR="00D42CA0" w:rsidRPr="0095260E" w:rsidRDefault="0095260E" w:rsidP="004B4446">
      <w:pPr>
        <w:jc w:val="both"/>
        <w:rPr>
          <w:rFonts w:cstheme="minorHAnsi"/>
          <w:color w:val="4472C4" w:themeColor="accent1"/>
          <w:sz w:val="24"/>
          <w:szCs w:val="24"/>
        </w:rPr>
      </w:pPr>
      <w:r w:rsidRPr="0095260E">
        <w:rPr>
          <w:rFonts w:cstheme="minorHAnsi"/>
          <w:color w:val="4472C4" w:themeColor="accent1"/>
          <w:sz w:val="24"/>
          <w:szCs w:val="24"/>
        </w:rPr>
        <w:t>Answer</w:t>
      </w:r>
    </w:p>
    <w:p w14:paraId="01EC6D8B" w14:textId="24D923A2" w:rsidR="004B4446" w:rsidRPr="0095260E" w:rsidRDefault="004B4446" w:rsidP="004B4446">
      <w:pPr>
        <w:jc w:val="both"/>
        <w:rPr>
          <w:rFonts w:cstheme="minorHAnsi"/>
          <w:color w:val="4472C4" w:themeColor="accent1"/>
          <w:sz w:val="24"/>
          <w:szCs w:val="24"/>
        </w:rPr>
      </w:pPr>
      <w:r w:rsidRPr="0095260E">
        <w:rPr>
          <w:rFonts w:cstheme="minorHAnsi"/>
          <w:color w:val="4472C4" w:themeColor="accent1"/>
          <w:sz w:val="24"/>
          <w:szCs w:val="24"/>
        </w:rPr>
        <w:t xml:space="preserve"> </w:t>
      </w:r>
      <w:r w:rsidR="00BC0011" w:rsidRPr="0095260E">
        <w:rPr>
          <w:rFonts w:cstheme="minorHAnsi"/>
          <w:color w:val="4472C4" w:themeColor="accent1"/>
          <w:sz w:val="24"/>
          <w:szCs w:val="24"/>
        </w:rPr>
        <w:t xml:space="preserve">A. </w:t>
      </w:r>
      <w:r w:rsidR="004F3EAB" w:rsidRPr="0095260E">
        <w:rPr>
          <w:rFonts w:cstheme="minorHAnsi"/>
          <w:color w:val="4472C4" w:themeColor="accent1"/>
          <w:sz w:val="24"/>
          <w:szCs w:val="24"/>
        </w:rPr>
        <w:t>Cryptorchidism</w:t>
      </w:r>
      <w:r w:rsidRPr="0095260E">
        <w:rPr>
          <w:rFonts w:cstheme="minorHAnsi"/>
          <w:color w:val="4472C4" w:themeColor="accent1"/>
          <w:sz w:val="24"/>
          <w:szCs w:val="24"/>
        </w:rPr>
        <w:t xml:space="preserve">: failure of testicular descent into the scrotum. </w:t>
      </w:r>
    </w:p>
    <w:p w14:paraId="1649B890" w14:textId="4468C222" w:rsidR="004B4446" w:rsidRPr="0095260E" w:rsidRDefault="004B4446" w:rsidP="004B4446">
      <w:pPr>
        <w:pStyle w:val="NormalWeb"/>
        <w:jc w:val="both"/>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True undescended testis: where testis is absent from the scrotum but lies along the line of testicular </w:t>
      </w:r>
      <w:proofErr w:type="gramStart"/>
      <w:r w:rsidRPr="0095260E">
        <w:rPr>
          <w:rFonts w:asciiTheme="minorHAnsi" w:hAnsiTheme="minorHAnsi" w:cstheme="minorHAnsi"/>
          <w:color w:val="4472C4" w:themeColor="accent1"/>
        </w:rPr>
        <w:t>descent</w:t>
      </w:r>
      <w:proofErr w:type="gramEnd"/>
    </w:p>
    <w:p w14:paraId="253A3572" w14:textId="77777777" w:rsidR="004B4446" w:rsidRPr="0095260E" w:rsidRDefault="004B4446" w:rsidP="004B4446">
      <w:pPr>
        <w:pStyle w:val="NormalWeb"/>
        <w:jc w:val="both"/>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Ectopic testis: where the testis is found away from the normal path of </w:t>
      </w:r>
      <w:proofErr w:type="gramStart"/>
      <w:r w:rsidRPr="0095260E">
        <w:rPr>
          <w:rFonts w:asciiTheme="minorHAnsi" w:hAnsiTheme="minorHAnsi" w:cstheme="minorHAnsi"/>
          <w:color w:val="4472C4" w:themeColor="accent1"/>
        </w:rPr>
        <w:t>decent</w:t>
      </w:r>
      <w:proofErr w:type="gramEnd"/>
    </w:p>
    <w:p w14:paraId="07A968DC" w14:textId="06E78ECA" w:rsidR="004B4446" w:rsidRPr="0095260E" w:rsidRDefault="004B4446" w:rsidP="004B4446">
      <w:pPr>
        <w:pStyle w:val="NormalWeb"/>
        <w:spacing w:before="0" w:beforeAutospacing="0"/>
        <w:jc w:val="both"/>
        <w:rPr>
          <w:rFonts w:asciiTheme="minorHAnsi" w:hAnsiTheme="minorHAnsi" w:cstheme="minorHAnsi"/>
          <w:color w:val="4472C4" w:themeColor="accent1"/>
        </w:rPr>
      </w:pPr>
      <w:r w:rsidRPr="0095260E">
        <w:rPr>
          <w:rFonts w:asciiTheme="minorHAnsi" w:hAnsiTheme="minorHAnsi" w:cstheme="minorHAnsi"/>
          <w:color w:val="4472C4" w:themeColor="accent1"/>
        </w:rPr>
        <w:t>Under normal embryological development the testis descends from the abdomen to the scrotum, pulled by the gubernaculum, within the processes vaginalis. This process is incomplete in the context of true undescended testis; or tracks to an abnormal position in an ectopic testis.</w:t>
      </w:r>
    </w:p>
    <w:p w14:paraId="76111CA2" w14:textId="0C207175" w:rsidR="00BC0011" w:rsidRPr="0095260E" w:rsidRDefault="00BC0011" w:rsidP="004B4446">
      <w:pPr>
        <w:pStyle w:val="NormalWeb"/>
        <w:spacing w:before="0" w:beforeAutospacing="0"/>
        <w:jc w:val="both"/>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B. </w:t>
      </w:r>
      <w:r w:rsidR="00872191" w:rsidRPr="0095260E">
        <w:rPr>
          <w:rFonts w:asciiTheme="minorHAnsi" w:hAnsiTheme="minorHAnsi" w:cstheme="minorHAnsi"/>
          <w:color w:val="4472C4" w:themeColor="accent1"/>
        </w:rPr>
        <w:t>testicular malignancy, infertility</w:t>
      </w:r>
      <w:r w:rsidR="004B4446" w:rsidRPr="0095260E">
        <w:rPr>
          <w:rFonts w:asciiTheme="minorHAnsi" w:hAnsiTheme="minorHAnsi" w:cstheme="minorHAnsi"/>
          <w:color w:val="4472C4" w:themeColor="accent1"/>
        </w:rPr>
        <w:t>, torsion, trauma</w:t>
      </w:r>
    </w:p>
    <w:p w14:paraId="1456D281" w14:textId="77777777" w:rsidR="004B4446" w:rsidRPr="0095260E" w:rsidRDefault="004B4446" w:rsidP="004B4446">
      <w:pPr>
        <w:pStyle w:val="NormalWeb"/>
        <w:spacing w:before="0" w:beforeAutospacing="0"/>
        <w:jc w:val="both"/>
        <w:rPr>
          <w:rFonts w:asciiTheme="minorHAnsi" w:hAnsiTheme="minorHAnsi" w:cstheme="minorHAnsi"/>
          <w:color w:val="4472C4" w:themeColor="accent1"/>
        </w:rPr>
      </w:pPr>
    </w:p>
    <w:p w14:paraId="0D75AAC8" w14:textId="7561A56E" w:rsidR="00D42CA0" w:rsidRPr="00D42CA0" w:rsidRDefault="006D1D19" w:rsidP="00D42CA0">
      <w:pPr>
        <w:pStyle w:val="NormalWeb"/>
        <w:rPr>
          <w:rFonts w:asciiTheme="minorHAnsi" w:hAnsiTheme="minorHAnsi" w:cstheme="minorHAnsi"/>
          <w:b/>
          <w:bCs/>
        </w:rPr>
      </w:pPr>
      <w:r w:rsidRPr="00D42CA0">
        <w:rPr>
          <w:rFonts w:asciiTheme="minorHAnsi" w:hAnsiTheme="minorHAnsi" w:cstheme="minorHAnsi"/>
          <w:b/>
          <w:bCs/>
        </w:rPr>
        <w:t>6)</w:t>
      </w:r>
      <w:r w:rsidR="00D42CA0" w:rsidRPr="00D42CA0">
        <w:rPr>
          <w:rFonts w:asciiTheme="minorHAnsi" w:hAnsiTheme="minorHAnsi" w:cstheme="minorHAnsi"/>
          <w:b/>
          <w:bCs/>
        </w:rPr>
        <w:t xml:space="preserve"> </w:t>
      </w:r>
      <w:r w:rsidR="00D42CA0" w:rsidRPr="00D42CA0">
        <w:rPr>
          <w:rFonts w:asciiTheme="minorHAnsi" w:hAnsiTheme="minorHAnsi" w:cstheme="minorHAnsi"/>
          <w:b/>
          <w:bCs/>
        </w:rPr>
        <w:t>a. What are the imaging planes that need to be documented in a standard neonatal brain scan? [2 marks]</w:t>
      </w:r>
    </w:p>
    <w:p w14:paraId="14D0E218" w14:textId="168FAECC" w:rsidR="00D42CA0" w:rsidRPr="00D42CA0" w:rsidRDefault="00D42CA0" w:rsidP="00D42CA0">
      <w:pPr>
        <w:pStyle w:val="NormalWeb"/>
        <w:rPr>
          <w:rFonts w:asciiTheme="minorHAnsi" w:hAnsiTheme="minorHAnsi" w:cstheme="minorHAnsi"/>
          <w:b/>
          <w:bCs/>
        </w:rPr>
      </w:pPr>
      <w:r w:rsidRPr="00D42CA0">
        <w:rPr>
          <w:rFonts w:asciiTheme="minorHAnsi" w:hAnsiTheme="minorHAnsi" w:cstheme="minorHAnsi"/>
          <w:b/>
          <w:bCs/>
        </w:rPr>
        <w:t>b. What type of transducer is used for neonatal brain scans? [1 mark]</w:t>
      </w:r>
    </w:p>
    <w:p w14:paraId="0C39AEC4" w14:textId="4380A061" w:rsidR="00D42CA0" w:rsidRPr="00D42CA0" w:rsidRDefault="00D42CA0" w:rsidP="00D42CA0">
      <w:pPr>
        <w:pStyle w:val="NormalWeb"/>
        <w:rPr>
          <w:rFonts w:asciiTheme="minorHAnsi" w:hAnsiTheme="minorHAnsi" w:cstheme="minorHAnsi"/>
          <w:b/>
          <w:bCs/>
        </w:rPr>
      </w:pPr>
      <w:r w:rsidRPr="00D42CA0">
        <w:rPr>
          <w:rFonts w:asciiTheme="minorHAnsi" w:hAnsiTheme="minorHAnsi" w:cstheme="minorHAnsi"/>
          <w:b/>
          <w:bCs/>
        </w:rPr>
        <w:t xml:space="preserve">c. Where is the transducer normally placed to scan the neonatal brain? [1 mark] </w:t>
      </w:r>
    </w:p>
    <w:p w14:paraId="5DD6339C" w14:textId="1BF24456" w:rsidR="00773541" w:rsidRDefault="00D42CA0" w:rsidP="00D42CA0">
      <w:pPr>
        <w:pStyle w:val="NormalWeb"/>
        <w:spacing w:before="0" w:beforeAutospacing="0"/>
        <w:rPr>
          <w:rFonts w:asciiTheme="minorHAnsi" w:hAnsiTheme="minorHAnsi" w:cstheme="minorHAnsi"/>
          <w:b/>
          <w:bCs/>
        </w:rPr>
      </w:pPr>
      <w:r w:rsidRPr="00D42CA0">
        <w:rPr>
          <w:rFonts w:asciiTheme="minorHAnsi" w:hAnsiTheme="minorHAnsi" w:cstheme="minorHAnsi"/>
          <w:b/>
          <w:bCs/>
        </w:rPr>
        <w:t>[Total marks=4]</w:t>
      </w:r>
    </w:p>
    <w:p w14:paraId="48798074" w14:textId="4C94651F" w:rsidR="0095260E" w:rsidRPr="0095260E" w:rsidRDefault="0095260E" w:rsidP="00D42CA0">
      <w:pPr>
        <w:pStyle w:val="NormalWeb"/>
        <w:spacing w:before="0" w:beforeAutospacing="0"/>
        <w:rPr>
          <w:rFonts w:asciiTheme="minorHAnsi" w:hAnsiTheme="minorHAnsi" w:cstheme="minorHAnsi"/>
          <w:b/>
          <w:bCs/>
          <w:color w:val="4472C4" w:themeColor="accent1"/>
        </w:rPr>
      </w:pPr>
      <w:r w:rsidRPr="0095260E">
        <w:rPr>
          <w:rFonts w:asciiTheme="minorHAnsi" w:hAnsiTheme="minorHAnsi" w:cstheme="minorHAnsi"/>
          <w:b/>
          <w:bCs/>
          <w:color w:val="4472C4" w:themeColor="accent1"/>
        </w:rPr>
        <w:t>Answer</w:t>
      </w:r>
    </w:p>
    <w:p w14:paraId="296650C2" w14:textId="77D779CB" w:rsidR="006D0CFB" w:rsidRPr="0095260E" w:rsidRDefault="006D0CFB" w:rsidP="00A35107">
      <w:pPr>
        <w:pStyle w:val="NormalWeb"/>
        <w:spacing w:before="0" w:beforeAutospacing="0"/>
        <w:rPr>
          <w:rFonts w:asciiTheme="minorHAnsi" w:hAnsiTheme="minorHAnsi" w:cstheme="minorHAnsi"/>
          <w:color w:val="4472C4" w:themeColor="accent1"/>
        </w:rPr>
      </w:pPr>
      <w:r w:rsidRPr="0095260E">
        <w:rPr>
          <w:rFonts w:asciiTheme="minorHAnsi" w:hAnsiTheme="minorHAnsi" w:cstheme="minorHAnsi"/>
          <w:color w:val="4472C4" w:themeColor="accent1"/>
        </w:rPr>
        <w:t>a. 5 coronal and 5 sagittal</w:t>
      </w:r>
    </w:p>
    <w:p w14:paraId="5FC6772A" w14:textId="607B4BCB" w:rsidR="006D0CFB" w:rsidRPr="0095260E" w:rsidRDefault="006D0CFB" w:rsidP="00A35107">
      <w:pPr>
        <w:pStyle w:val="NormalWeb"/>
        <w:spacing w:before="0" w:beforeAutospacing="0"/>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b </w:t>
      </w:r>
      <w:r w:rsidR="002423E6" w:rsidRPr="0095260E">
        <w:rPr>
          <w:rFonts w:asciiTheme="minorHAnsi" w:hAnsiTheme="minorHAnsi" w:cstheme="minorHAnsi"/>
          <w:color w:val="4472C4" w:themeColor="accent1"/>
        </w:rPr>
        <w:t xml:space="preserve">high frequency small curvilinear transducer </w:t>
      </w:r>
    </w:p>
    <w:p w14:paraId="3A43F3F8" w14:textId="25F938F2" w:rsidR="006D0CFB" w:rsidRPr="0095260E" w:rsidRDefault="006D0CFB" w:rsidP="00A35107">
      <w:pPr>
        <w:pStyle w:val="NormalWeb"/>
        <w:spacing w:before="0" w:beforeAutospacing="0"/>
        <w:rPr>
          <w:rFonts w:asciiTheme="minorHAnsi" w:hAnsiTheme="minorHAnsi" w:cstheme="minorHAnsi"/>
          <w:color w:val="4472C4" w:themeColor="accent1"/>
        </w:rPr>
      </w:pPr>
      <w:r w:rsidRPr="0095260E">
        <w:rPr>
          <w:rFonts w:asciiTheme="minorHAnsi" w:hAnsiTheme="minorHAnsi" w:cstheme="minorHAnsi"/>
          <w:color w:val="4472C4" w:themeColor="accent1"/>
        </w:rPr>
        <w:t>c. anterior fontanelle</w:t>
      </w:r>
    </w:p>
    <w:p w14:paraId="541ED04D" w14:textId="6E0363B1" w:rsidR="00655FC3" w:rsidRPr="00E86AB6" w:rsidRDefault="00655FC3" w:rsidP="00A35107">
      <w:pPr>
        <w:pStyle w:val="NormalWeb"/>
        <w:spacing w:before="0" w:beforeAutospacing="0"/>
        <w:rPr>
          <w:rFonts w:asciiTheme="minorHAnsi" w:hAnsiTheme="minorHAnsi" w:cstheme="minorHAnsi"/>
          <w:b/>
          <w:bCs/>
        </w:rPr>
      </w:pPr>
      <w:r w:rsidRPr="00E86AB6">
        <w:rPr>
          <w:rFonts w:asciiTheme="minorHAnsi" w:hAnsiTheme="minorHAnsi" w:cstheme="minorHAnsi"/>
          <w:b/>
          <w:bCs/>
        </w:rPr>
        <w:lastRenderedPageBreak/>
        <w:t>7)</w:t>
      </w:r>
      <w:r w:rsidR="00E86AB6" w:rsidRPr="00E86AB6">
        <w:rPr>
          <w:rFonts w:asciiTheme="minorHAnsi" w:hAnsiTheme="minorHAnsi" w:cstheme="minorHAnsi"/>
          <w:b/>
          <w:bCs/>
        </w:rPr>
        <w:t xml:space="preserve"> </w:t>
      </w:r>
      <w:r w:rsidR="00E86AB6" w:rsidRPr="00E86AB6">
        <w:rPr>
          <w:rFonts w:asciiTheme="minorHAnsi" w:hAnsiTheme="minorHAnsi" w:cstheme="minorHAnsi"/>
          <w:b/>
          <w:bCs/>
        </w:rPr>
        <w:t xml:space="preserve">With the help of any two examples, explain how dynamic scanning </w:t>
      </w:r>
      <w:r w:rsidR="00E86AB6" w:rsidRPr="00E86AB6">
        <w:rPr>
          <w:rFonts w:asciiTheme="minorHAnsi" w:hAnsiTheme="minorHAnsi" w:cstheme="minorHAnsi"/>
          <w:b/>
          <w:bCs/>
        </w:rPr>
        <w:t>an essential technique is</w:t>
      </w:r>
      <w:r w:rsidR="00E86AB6" w:rsidRPr="00E86AB6">
        <w:rPr>
          <w:rFonts w:asciiTheme="minorHAnsi" w:hAnsiTheme="minorHAnsi" w:cstheme="minorHAnsi"/>
          <w:b/>
          <w:bCs/>
        </w:rPr>
        <w:t xml:space="preserve"> for diagnosing ocular pathology. [4 marks]</w:t>
      </w:r>
    </w:p>
    <w:p w14:paraId="12C1CDF9" w14:textId="5C1303C0" w:rsidR="0095260E" w:rsidRPr="0095260E" w:rsidRDefault="0095260E" w:rsidP="00A35107">
      <w:pPr>
        <w:pStyle w:val="NormalWeb"/>
        <w:spacing w:before="0" w:beforeAutospacing="0"/>
        <w:rPr>
          <w:rFonts w:asciiTheme="minorHAnsi" w:hAnsiTheme="minorHAnsi" w:cstheme="minorHAnsi"/>
          <w:color w:val="4472C4" w:themeColor="accent1"/>
        </w:rPr>
      </w:pPr>
      <w:r w:rsidRPr="0095260E">
        <w:rPr>
          <w:rFonts w:asciiTheme="minorHAnsi" w:hAnsiTheme="minorHAnsi" w:cstheme="minorHAnsi"/>
          <w:color w:val="4472C4" w:themeColor="accent1"/>
        </w:rPr>
        <w:t>Answer</w:t>
      </w:r>
    </w:p>
    <w:p w14:paraId="45EECF09" w14:textId="73F82C20" w:rsidR="00655FC3" w:rsidRPr="0095260E" w:rsidRDefault="00655FC3" w:rsidP="00A35107">
      <w:pPr>
        <w:pStyle w:val="NormalWeb"/>
        <w:spacing w:before="0" w:beforeAutospacing="0"/>
        <w:rPr>
          <w:rFonts w:asciiTheme="minorHAnsi" w:hAnsiTheme="minorHAnsi" w:cstheme="minorHAnsi"/>
          <w:color w:val="4472C4" w:themeColor="accent1"/>
        </w:rPr>
      </w:pPr>
      <w:r w:rsidRPr="0095260E">
        <w:rPr>
          <w:rFonts w:asciiTheme="minorHAnsi" w:hAnsiTheme="minorHAnsi" w:cstheme="minorHAnsi"/>
          <w:color w:val="4472C4" w:themeColor="accent1"/>
        </w:rPr>
        <w:t>Eye dynamic scanning</w:t>
      </w:r>
    </w:p>
    <w:p w14:paraId="1CC748E1" w14:textId="056723A5" w:rsidR="00B4597F" w:rsidRPr="0095260E" w:rsidRDefault="00B4597F" w:rsidP="00B4597F">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Can distinguish between Vitreous </w:t>
      </w:r>
      <w:proofErr w:type="spellStart"/>
      <w:r w:rsidRPr="0095260E">
        <w:rPr>
          <w:rFonts w:asciiTheme="minorHAnsi" w:hAnsiTheme="minorHAnsi" w:cstheme="minorHAnsi"/>
          <w:color w:val="4472C4" w:themeColor="accent1"/>
        </w:rPr>
        <w:t>hage</w:t>
      </w:r>
      <w:proofErr w:type="spellEnd"/>
      <w:r w:rsidRPr="0095260E">
        <w:rPr>
          <w:rFonts w:asciiTheme="minorHAnsi" w:hAnsiTheme="minorHAnsi" w:cstheme="minorHAnsi"/>
          <w:color w:val="4472C4" w:themeColor="accent1"/>
        </w:rPr>
        <w:t xml:space="preserve"> and Retinal </w:t>
      </w:r>
      <w:proofErr w:type="spellStart"/>
      <w:r w:rsidRPr="0095260E">
        <w:rPr>
          <w:rFonts w:asciiTheme="minorHAnsi" w:hAnsiTheme="minorHAnsi" w:cstheme="minorHAnsi"/>
          <w:color w:val="4472C4" w:themeColor="accent1"/>
        </w:rPr>
        <w:t>detacment</w:t>
      </w:r>
      <w:proofErr w:type="spellEnd"/>
      <w:r w:rsidRPr="0095260E">
        <w:rPr>
          <w:rFonts w:asciiTheme="minorHAnsi" w:hAnsiTheme="minorHAnsi" w:cstheme="minorHAnsi"/>
          <w:color w:val="4472C4" w:themeColor="accent1"/>
        </w:rPr>
        <w:t xml:space="preserve"> - VH will swirl or have whirlpool appearance with movement of eye. RD will see attachment points still so won't swirl around with eye movement.</w:t>
      </w:r>
    </w:p>
    <w:p w14:paraId="6849A4AB" w14:textId="24439F34" w:rsidR="00655FC3" w:rsidRPr="0095260E" w:rsidRDefault="00B4597F" w:rsidP="00B4597F">
      <w:pPr>
        <w:pStyle w:val="NormalWeb"/>
        <w:spacing w:before="0" w:beforeAutospacing="0"/>
        <w:rPr>
          <w:rFonts w:asciiTheme="minorHAnsi" w:hAnsiTheme="minorHAnsi" w:cstheme="minorHAnsi"/>
          <w:color w:val="4472C4" w:themeColor="accent1"/>
        </w:rPr>
      </w:pPr>
      <w:r w:rsidRPr="0095260E">
        <w:rPr>
          <w:rFonts w:asciiTheme="minorHAnsi" w:hAnsiTheme="minorHAnsi" w:cstheme="minorHAnsi"/>
          <w:color w:val="4472C4" w:themeColor="accent1"/>
        </w:rPr>
        <w:t>With eye movement you can see if a potential mass is mobile or attached to the wall of the eye.</w:t>
      </w:r>
    </w:p>
    <w:p w14:paraId="1D58E984" w14:textId="779BA909" w:rsidR="00E86AB6" w:rsidRPr="00E86AB6" w:rsidRDefault="00655FC3" w:rsidP="00E86AB6">
      <w:pPr>
        <w:pStyle w:val="NormalWeb"/>
        <w:rPr>
          <w:rFonts w:asciiTheme="minorHAnsi" w:hAnsiTheme="minorHAnsi" w:cstheme="minorHAnsi"/>
          <w:b/>
          <w:bCs/>
        </w:rPr>
      </w:pPr>
      <w:r w:rsidRPr="00E86AB6">
        <w:rPr>
          <w:rFonts w:asciiTheme="minorHAnsi" w:hAnsiTheme="minorHAnsi" w:cstheme="minorHAnsi"/>
          <w:b/>
          <w:bCs/>
        </w:rPr>
        <w:t>8)</w:t>
      </w:r>
      <w:r w:rsidR="00E86AB6" w:rsidRPr="00E86AB6">
        <w:rPr>
          <w:rFonts w:asciiTheme="minorHAnsi" w:hAnsiTheme="minorHAnsi" w:cstheme="minorHAnsi"/>
          <w:b/>
          <w:bCs/>
        </w:rPr>
        <w:t xml:space="preserve"> </w:t>
      </w:r>
      <w:r w:rsidR="00E86AB6" w:rsidRPr="00E86AB6">
        <w:rPr>
          <w:rFonts w:asciiTheme="minorHAnsi" w:hAnsiTheme="minorHAnsi" w:cstheme="minorHAnsi"/>
          <w:b/>
          <w:bCs/>
        </w:rPr>
        <w:t>You are asked to perform a scrotal ultrasound on your next patient. The referral states that he has been experiencing pain in his left testicle for two weeks.</w:t>
      </w:r>
    </w:p>
    <w:p w14:paraId="4FEE5763" w14:textId="58A6CA25" w:rsidR="00E86AB6" w:rsidRPr="00E86AB6" w:rsidRDefault="00E86AB6" w:rsidP="00E86AB6">
      <w:pPr>
        <w:pStyle w:val="NormalWeb"/>
        <w:rPr>
          <w:rFonts w:asciiTheme="minorHAnsi" w:hAnsiTheme="minorHAnsi" w:cstheme="minorHAnsi"/>
          <w:b/>
          <w:bCs/>
        </w:rPr>
      </w:pPr>
      <w:r w:rsidRPr="00E86AB6">
        <w:rPr>
          <w:rFonts w:asciiTheme="minorHAnsi" w:hAnsiTheme="minorHAnsi" w:cstheme="minorHAnsi"/>
          <w:b/>
          <w:bCs/>
        </w:rPr>
        <w:t>a) Describe how you would maintain the dignity and privacy of the patient before and during the scan. [2 marks]</w:t>
      </w:r>
    </w:p>
    <w:p w14:paraId="3488705E" w14:textId="72401069" w:rsidR="00E86AB6" w:rsidRPr="00E86AB6" w:rsidRDefault="00E86AB6" w:rsidP="00E86AB6">
      <w:pPr>
        <w:pStyle w:val="NormalWeb"/>
        <w:rPr>
          <w:rFonts w:asciiTheme="minorHAnsi" w:hAnsiTheme="minorHAnsi" w:cstheme="minorHAnsi"/>
          <w:b/>
          <w:bCs/>
        </w:rPr>
      </w:pPr>
      <w:r w:rsidRPr="00E86AB6">
        <w:rPr>
          <w:rFonts w:asciiTheme="minorHAnsi" w:hAnsiTheme="minorHAnsi" w:cstheme="minorHAnsi"/>
          <w:b/>
          <w:bCs/>
        </w:rPr>
        <w:t>b) What transducer would you use for a scrotal scan? How would you optimise the images? [2 marks]</w:t>
      </w:r>
    </w:p>
    <w:p w14:paraId="4FC445F4" w14:textId="714B91C0" w:rsidR="00655FC3" w:rsidRDefault="00E86AB6" w:rsidP="00E86AB6">
      <w:pPr>
        <w:pStyle w:val="NormalWeb"/>
        <w:spacing w:before="0" w:beforeAutospacing="0"/>
        <w:rPr>
          <w:rFonts w:asciiTheme="minorHAnsi" w:hAnsiTheme="minorHAnsi" w:cstheme="minorHAnsi"/>
          <w:b/>
          <w:bCs/>
        </w:rPr>
      </w:pPr>
      <w:r w:rsidRPr="00E86AB6">
        <w:rPr>
          <w:rFonts w:asciiTheme="minorHAnsi" w:hAnsiTheme="minorHAnsi" w:cstheme="minorHAnsi"/>
          <w:b/>
          <w:bCs/>
        </w:rPr>
        <w:t>[total marks= 4]</w:t>
      </w:r>
    </w:p>
    <w:p w14:paraId="3C395FE7" w14:textId="4392E56B" w:rsidR="0095260E" w:rsidRPr="0095260E" w:rsidRDefault="0095260E" w:rsidP="00E86AB6">
      <w:pPr>
        <w:pStyle w:val="NormalWeb"/>
        <w:spacing w:before="0" w:beforeAutospacing="0"/>
        <w:rPr>
          <w:rFonts w:asciiTheme="minorHAnsi" w:hAnsiTheme="minorHAnsi" w:cstheme="minorHAnsi"/>
          <w:b/>
          <w:bCs/>
          <w:color w:val="4472C4" w:themeColor="accent1"/>
        </w:rPr>
      </w:pPr>
      <w:r w:rsidRPr="0095260E">
        <w:rPr>
          <w:rFonts w:asciiTheme="minorHAnsi" w:hAnsiTheme="minorHAnsi" w:cstheme="minorHAnsi"/>
          <w:b/>
          <w:bCs/>
          <w:color w:val="4472C4" w:themeColor="accent1"/>
        </w:rPr>
        <w:t>Answer</w:t>
      </w:r>
    </w:p>
    <w:p w14:paraId="0B9CE5E4" w14:textId="5B3EBC2D" w:rsidR="00655FC3" w:rsidRPr="0095260E" w:rsidRDefault="00655FC3" w:rsidP="00655FC3">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A. Make sure that the patient has given informed consent, is covered up appropriately, warm gel is used, the procedure is explained to the patient, make sure that they are ok during the scan.</w:t>
      </w:r>
    </w:p>
    <w:p w14:paraId="1D2C10CE" w14:textId="77777777" w:rsidR="00655FC3" w:rsidRPr="0095260E" w:rsidRDefault="00655FC3" w:rsidP="00655FC3">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B. High frequency linear array </w:t>
      </w:r>
      <w:proofErr w:type="spellStart"/>
      <w:r w:rsidRPr="0095260E">
        <w:rPr>
          <w:rFonts w:asciiTheme="minorHAnsi" w:hAnsiTheme="minorHAnsi" w:cstheme="minorHAnsi"/>
          <w:color w:val="4472C4" w:themeColor="accent1"/>
        </w:rPr>
        <w:t>tx</w:t>
      </w:r>
      <w:proofErr w:type="spellEnd"/>
      <w:r w:rsidRPr="0095260E">
        <w:rPr>
          <w:rFonts w:asciiTheme="minorHAnsi" w:hAnsiTheme="minorHAnsi" w:cstheme="minorHAnsi"/>
          <w:color w:val="4472C4" w:themeColor="accent1"/>
        </w:rPr>
        <w:t xml:space="preserve"> - don't need the penetration as is a superficial structure so can use a high frequency. Using a higher frequency will allow for better image resolution and therefore better detail.</w:t>
      </w:r>
    </w:p>
    <w:p w14:paraId="7425C539" w14:textId="61139624" w:rsidR="006777BB" w:rsidRPr="006777BB" w:rsidRDefault="00B909D7" w:rsidP="006777BB">
      <w:pPr>
        <w:pStyle w:val="NormalWeb"/>
        <w:rPr>
          <w:rFonts w:asciiTheme="minorHAnsi" w:hAnsiTheme="minorHAnsi" w:cstheme="minorHAnsi"/>
          <w:b/>
          <w:bCs/>
        </w:rPr>
      </w:pPr>
      <w:r>
        <w:rPr>
          <w:rFonts w:asciiTheme="minorHAnsi" w:hAnsiTheme="minorHAnsi" w:cstheme="minorHAnsi"/>
        </w:rPr>
        <w:t>9)</w:t>
      </w:r>
      <w:r w:rsidR="006777BB">
        <w:rPr>
          <w:rFonts w:asciiTheme="minorHAnsi" w:hAnsiTheme="minorHAnsi" w:cstheme="minorHAnsi"/>
        </w:rPr>
        <w:t xml:space="preserve"> </w:t>
      </w:r>
      <w:r w:rsidR="006777BB" w:rsidRPr="006777BB">
        <w:rPr>
          <w:rFonts w:asciiTheme="minorHAnsi" w:hAnsiTheme="minorHAnsi" w:cstheme="minorHAnsi"/>
          <w:b/>
          <w:bCs/>
        </w:rPr>
        <w:t>You are asked to perform a scrotal ultrasound on your next patient. The referral states that he has been experiencing pain in his left testicle for two weeks.</w:t>
      </w:r>
    </w:p>
    <w:p w14:paraId="342A24DF" w14:textId="079F4DB6" w:rsidR="006777BB" w:rsidRPr="006777BB" w:rsidRDefault="006777BB" w:rsidP="006777BB">
      <w:pPr>
        <w:pStyle w:val="NormalWeb"/>
        <w:rPr>
          <w:rFonts w:asciiTheme="minorHAnsi" w:hAnsiTheme="minorHAnsi" w:cstheme="minorHAnsi"/>
          <w:b/>
          <w:bCs/>
        </w:rPr>
      </w:pPr>
      <w:r w:rsidRPr="006777BB">
        <w:rPr>
          <w:rFonts w:asciiTheme="minorHAnsi" w:hAnsiTheme="minorHAnsi" w:cstheme="minorHAnsi"/>
          <w:b/>
          <w:bCs/>
        </w:rPr>
        <w:t>a) Describe how you would maintain the dignity and privacy of the patient before and during the scan. [2 marks]</w:t>
      </w:r>
    </w:p>
    <w:p w14:paraId="46039D46" w14:textId="167033BD" w:rsidR="006777BB" w:rsidRPr="006777BB" w:rsidRDefault="006777BB" w:rsidP="006777BB">
      <w:pPr>
        <w:pStyle w:val="NormalWeb"/>
        <w:rPr>
          <w:rFonts w:asciiTheme="minorHAnsi" w:hAnsiTheme="minorHAnsi" w:cstheme="minorHAnsi"/>
          <w:b/>
          <w:bCs/>
        </w:rPr>
      </w:pPr>
      <w:r w:rsidRPr="006777BB">
        <w:rPr>
          <w:rFonts w:asciiTheme="minorHAnsi" w:hAnsiTheme="minorHAnsi" w:cstheme="minorHAnsi"/>
          <w:b/>
          <w:bCs/>
        </w:rPr>
        <w:t>b) What transducer would you use for a scrotal scan? How would you optimise the images? [2 marks]</w:t>
      </w:r>
    </w:p>
    <w:p w14:paraId="05AFD81D" w14:textId="3D05B6AB" w:rsidR="006777BB" w:rsidRPr="006777BB" w:rsidRDefault="006777BB" w:rsidP="00B909D7">
      <w:pPr>
        <w:pStyle w:val="NormalWeb"/>
        <w:rPr>
          <w:rFonts w:asciiTheme="minorHAnsi" w:hAnsiTheme="minorHAnsi" w:cstheme="minorHAnsi"/>
          <w:b/>
          <w:bCs/>
        </w:rPr>
      </w:pPr>
      <w:r w:rsidRPr="006777BB">
        <w:rPr>
          <w:rFonts w:asciiTheme="minorHAnsi" w:hAnsiTheme="minorHAnsi" w:cstheme="minorHAnsi"/>
          <w:b/>
          <w:bCs/>
        </w:rPr>
        <w:t>[total marks= 4]</w:t>
      </w:r>
    </w:p>
    <w:p w14:paraId="6C387A1C" w14:textId="77777777" w:rsidR="006777BB" w:rsidRDefault="006777BB" w:rsidP="00B909D7">
      <w:pPr>
        <w:pStyle w:val="NormalWeb"/>
        <w:rPr>
          <w:rFonts w:asciiTheme="minorHAnsi" w:hAnsiTheme="minorHAnsi" w:cstheme="minorHAnsi"/>
        </w:rPr>
      </w:pPr>
    </w:p>
    <w:p w14:paraId="74D5AC4A" w14:textId="77777777" w:rsidR="0095260E" w:rsidRPr="0095260E" w:rsidRDefault="0095260E" w:rsidP="00B909D7">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lastRenderedPageBreak/>
        <w:t>Answer</w:t>
      </w:r>
    </w:p>
    <w:p w14:paraId="536715DB" w14:textId="2288CAB8" w:rsidR="00B909D7" w:rsidRPr="0095260E" w:rsidRDefault="00B909D7" w:rsidP="00B909D7">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ocular emergencies</w:t>
      </w:r>
    </w:p>
    <w:p w14:paraId="0C8FFB6C" w14:textId="5D3A77E1" w:rsidR="00B909D7" w:rsidRPr="0095260E" w:rsidRDefault="00B909D7" w:rsidP="00B909D7">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a) foreign body, blunt trauma, acute trauma, sudden loss of vision</w:t>
      </w:r>
    </w:p>
    <w:p w14:paraId="30591F20" w14:textId="02804BD3" w:rsidR="00B909D7" w:rsidRPr="0095260E" w:rsidRDefault="00B909D7" w:rsidP="00B909D7">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b) relevant findings depending on answer and implications around vision</w:t>
      </w:r>
    </w:p>
    <w:p w14:paraId="2F8306E8" w14:textId="77777777" w:rsidR="00724205" w:rsidRDefault="00724205" w:rsidP="00B909D7">
      <w:pPr>
        <w:pStyle w:val="NormalWeb"/>
        <w:rPr>
          <w:rFonts w:asciiTheme="minorHAnsi" w:hAnsiTheme="minorHAnsi" w:cstheme="minorHAnsi"/>
        </w:rPr>
      </w:pPr>
    </w:p>
    <w:p w14:paraId="438DB8DE" w14:textId="613F08BD" w:rsidR="00A45930" w:rsidRPr="00A45930" w:rsidRDefault="00B909D7" w:rsidP="00A45930">
      <w:pPr>
        <w:pStyle w:val="NormalWeb"/>
        <w:rPr>
          <w:rFonts w:asciiTheme="minorHAnsi" w:hAnsiTheme="minorHAnsi" w:cstheme="minorHAnsi"/>
          <w:b/>
          <w:bCs/>
        </w:rPr>
      </w:pPr>
      <w:r w:rsidRPr="00A45930">
        <w:rPr>
          <w:rFonts w:asciiTheme="minorHAnsi" w:hAnsiTheme="minorHAnsi" w:cstheme="minorHAnsi"/>
          <w:b/>
          <w:bCs/>
        </w:rPr>
        <w:t>10)</w:t>
      </w:r>
      <w:r w:rsidR="00A45930" w:rsidRPr="00A45930">
        <w:rPr>
          <w:b/>
          <w:bCs/>
        </w:rPr>
        <w:t xml:space="preserve"> </w:t>
      </w:r>
      <w:r w:rsidR="00A45930" w:rsidRPr="00A45930">
        <w:rPr>
          <w:rFonts w:asciiTheme="minorHAnsi" w:hAnsiTheme="minorHAnsi" w:cstheme="minorHAnsi"/>
          <w:b/>
          <w:bCs/>
        </w:rPr>
        <w:t>You have been asked to provide ultrasound guidance for a FNA Biopsy of a Thyroid mass.</w:t>
      </w:r>
    </w:p>
    <w:p w14:paraId="4419261C" w14:textId="1865D28C" w:rsidR="00A45930" w:rsidRPr="00A45930" w:rsidRDefault="00A45930" w:rsidP="00A45930">
      <w:pPr>
        <w:pStyle w:val="NormalWeb"/>
        <w:rPr>
          <w:rFonts w:asciiTheme="minorHAnsi" w:hAnsiTheme="minorHAnsi" w:cstheme="minorHAnsi"/>
          <w:b/>
          <w:bCs/>
        </w:rPr>
      </w:pPr>
      <w:r w:rsidRPr="00A45930">
        <w:rPr>
          <w:rFonts w:asciiTheme="minorHAnsi" w:hAnsiTheme="minorHAnsi" w:cstheme="minorHAnsi"/>
          <w:b/>
          <w:bCs/>
        </w:rPr>
        <w:t>a) Prior to commencing the FNA, what are the essential pre-procedure details that you need to check? [1 mark]</w:t>
      </w:r>
    </w:p>
    <w:p w14:paraId="5D5A39A9" w14:textId="5B9B72F3" w:rsidR="00A45930" w:rsidRPr="00A45930" w:rsidRDefault="00A45930" w:rsidP="00A45930">
      <w:pPr>
        <w:pStyle w:val="NormalWeb"/>
        <w:rPr>
          <w:rFonts w:asciiTheme="minorHAnsi" w:hAnsiTheme="minorHAnsi" w:cstheme="minorHAnsi"/>
          <w:b/>
          <w:bCs/>
        </w:rPr>
      </w:pPr>
      <w:r w:rsidRPr="00A45930">
        <w:rPr>
          <w:rFonts w:asciiTheme="minorHAnsi" w:hAnsiTheme="minorHAnsi" w:cstheme="minorHAnsi"/>
          <w:b/>
          <w:bCs/>
        </w:rPr>
        <w:t>b) How would you apply 'standard precautions' in this scenario? [2 marks]</w:t>
      </w:r>
    </w:p>
    <w:p w14:paraId="16425349" w14:textId="76AB3416" w:rsidR="00A45930" w:rsidRPr="00A45930" w:rsidRDefault="00A45930" w:rsidP="00A45930">
      <w:pPr>
        <w:pStyle w:val="NormalWeb"/>
        <w:rPr>
          <w:rFonts w:asciiTheme="minorHAnsi" w:hAnsiTheme="minorHAnsi" w:cstheme="minorHAnsi"/>
          <w:b/>
          <w:bCs/>
        </w:rPr>
      </w:pPr>
      <w:r w:rsidRPr="00A45930">
        <w:rPr>
          <w:rFonts w:asciiTheme="minorHAnsi" w:hAnsiTheme="minorHAnsi" w:cstheme="minorHAnsi"/>
          <w:b/>
          <w:bCs/>
        </w:rPr>
        <w:t xml:space="preserve">c) Outline any three techniques that would aid in visualising the needle tip. Include ultrasound beam-needle relation and probe manipulation techniques in your answer. [3 marks] </w:t>
      </w:r>
    </w:p>
    <w:p w14:paraId="37AB5AB1" w14:textId="0981CA2D" w:rsidR="00B909D7" w:rsidRDefault="00A45930" w:rsidP="00A45930">
      <w:pPr>
        <w:pStyle w:val="NormalWeb"/>
        <w:rPr>
          <w:rFonts w:asciiTheme="minorHAnsi" w:hAnsiTheme="minorHAnsi" w:cstheme="minorHAnsi"/>
          <w:b/>
          <w:bCs/>
        </w:rPr>
      </w:pPr>
      <w:r w:rsidRPr="00A45930">
        <w:rPr>
          <w:rFonts w:asciiTheme="minorHAnsi" w:hAnsiTheme="minorHAnsi" w:cstheme="minorHAnsi"/>
          <w:b/>
          <w:bCs/>
        </w:rPr>
        <w:t>[Total Marks: 6]</w:t>
      </w:r>
    </w:p>
    <w:p w14:paraId="2A4EB818" w14:textId="3851BC85" w:rsidR="0095260E" w:rsidRPr="0095260E" w:rsidRDefault="0095260E" w:rsidP="00A45930">
      <w:pPr>
        <w:pStyle w:val="NormalWeb"/>
        <w:rPr>
          <w:rFonts w:asciiTheme="minorHAnsi" w:hAnsiTheme="minorHAnsi" w:cstheme="minorHAnsi"/>
          <w:b/>
          <w:bCs/>
          <w:color w:val="4472C4" w:themeColor="accent1"/>
        </w:rPr>
      </w:pPr>
      <w:r w:rsidRPr="0095260E">
        <w:rPr>
          <w:rFonts w:asciiTheme="minorHAnsi" w:hAnsiTheme="minorHAnsi" w:cstheme="minorHAnsi"/>
          <w:b/>
          <w:bCs/>
          <w:color w:val="4472C4" w:themeColor="accent1"/>
        </w:rPr>
        <w:t>Answer</w:t>
      </w:r>
    </w:p>
    <w:p w14:paraId="1AED067D" w14:textId="023DE0C4" w:rsidR="00B909D7" w:rsidRPr="0095260E" w:rsidRDefault="00B909D7" w:rsidP="00B909D7">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A. Informed consent, make sure correct patient and correct patient details, check what medications they are on, stop blood thinners if taking.</w:t>
      </w:r>
    </w:p>
    <w:p w14:paraId="7FFEF367" w14:textId="1BF2B077" w:rsidR="00B909D7" w:rsidRPr="0095260E" w:rsidRDefault="00B909D7" w:rsidP="00B909D7">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B</w:t>
      </w:r>
      <w:r w:rsidR="00724205" w:rsidRPr="0095260E">
        <w:rPr>
          <w:rFonts w:asciiTheme="minorHAnsi" w:hAnsiTheme="minorHAnsi" w:cstheme="minorHAnsi"/>
          <w:color w:val="4472C4" w:themeColor="accent1"/>
        </w:rPr>
        <w:t xml:space="preserve">. </w:t>
      </w:r>
      <w:r w:rsidRPr="0095260E">
        <w:rPr>
          <w:rFonts w:asciiTheme="minorHAnsi" w:hAnsiTheme="minorHAnsi" w:cstheme="minorHAnsi"/>
          <w:color w:val="4472C4" w:themeColor="accent1"/>
        </w:rPr>
        <w:t xml:space="preserve">PPE, clean hands, wear gloves, sterile environment during FNA procedure, disposal of sharps correctly, use probe cover, sterile gel, thoroughly clean area that needle will enter, ensure area for set up is clean, dispose of waste and linen </w:t>
      </w:r>
      <w:r w:rsidR="00724205" w:rsidRPr="0095260E">
        <w:rPr>
          <w:rFonts w:asciiTheme="minorHAnsi" w:hAnsiTheme="minorHAnsi" w:cstheme="minorHAnsi"/>
          <w:color w:val="4472C4" w:themeColor="accent1"/>
        </w:rPr>
        <w:t>appropriately</w:t>
      </w:r>
      <w:r w:rsidRPr="0095260E">
        <w:rPr>
          <w:rFonts w:asciiTheme="minorHAnsi" w:hAnsiTheme="minorHAnsi" w:cstheme="minorHAnsi"/>
          <w:color w:val="4472C4" w:themeColor="accent1"/>
        </w:rPr>
        <w:t>.</w:t>
      </w:r>
    </w:p>
    <w:p w14:paraId="337278E8" w14:textId="7A7F4FE1" w:rsidR="00B909D7" w:rsidRPr="0095260E" w:rsidRDefault="00724205" w:rsidP="00B909D7">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C</w:t>
      </w:r>
      <w:r w:rsidR="00B909D7" w:rsidRPr="0095260E">
        <w:rPr>
          <w:rFonts w:asciiTheme="minorHAnsi" w:hAnsiTheme="minorHAnsi" w:cstheme="minorHAnsi"/>
          <w:color w:val="4472C4" w:themeColor="accent1"/>
        </w:rPr>
        <w:t xml:space="preserve">. Tip at 90 degrees to beam, make sure probe and needle are 'inline', jiggle needle to see tissue movement, fan probe while keeping needle still if unable to visualise needle tip, steer beam, use special needle visualisation software on machine, make sure needle is on an angle going </w:t>
      </w:r>
      <w:r w:rsidRPr="0095260E">
        <w:rPr>
          <w:rFonts w:asciiTheme="minorHAnsi" w:hAnsiTheme="minorHAnsi" w:cstheme="minorHAnsi"/>
          <w:color w:val="4472C4" w:themeColor="accent1"/>
        </w:rPr>
        <w:t>into</w:t>
      </w:r>
      <w:r w:rsidR="00B909D7" w:rsidRPr="0095260E">
        <w:rPr>
          <w:rFonts w:asciiTheme="minorHAnsi" w:hAnsiTheme="minorHAnsi" w:cstheme="minorHAnsi"/>
          <w:color w:val="4472C4" w:themeColor="accent1"/>
        </w:rPr>
        <w:t xml:space="preserve"> tissue, not parallel with skin line.</w:t>
      </w:r>
    </w:p>
    <w:p w14:paraId="22FAE89E" w14:textId="25411EE5" w:rsidR="0095260E" w:rsidRPr="0095260E" w:rsidRDefault="00670768" w:rsidP="0095260E">
      <w:pPr>
        <w:pStyle w:val="NormalWeb"/>
        <w:rPr>
          <w:rFonts w:asciiTheme="minorHAnsi" w:hAnsiTheme="minorHAnsi" w:cstheme="minorHAnsi"/>
          <w:b/>
          <w:bCs/>
        </w:rPr>
      </w:pPr>
      <w:r>
        <w:rPr>
          <w:rFonts w:asciiTheme="minorHAnsi" w:hAnsiTheme="minorHAnsi" w:cstheme="minorHAnsi"/>
        </w:rPr>
        <w:t>11</w:t>
      </w:r>
      <w:r w:rsidRPr="0095260E">
        <w:rPr>
          <w:rFonts w:asciiTheme="minorHAnsi" w:hAnsiTheme="minorHAnsi" w:cstheme="minorHAnsi"/>
          <w:b/>
          <w:bCs/>
        </w:rPr>
        <w:t>)</w:t>
      </w:r>
      <w:r w:rsidR="0095260E" w:rsidRPr="0095260E">
        <w:rPr>
          <w:b/>
          <w:bCs/>
        </w:rPr>
        <w:t xml:space="preserve"> </w:t>
      </w:r>
      <w:r w:rsidR="0095260E" w:rsidRPr="0095260E">
        <w:rPr>
          <w:rFonts w:asciiTheme="minorHAnsi" w:hAnsiTheme="minorHAnsi" w:cstheme="minorHAnsi"/>
          <w:b/>
          <w:bCs/>
        </w:rPr>
        <w:t xml:space="preserve">You have been given a referral to scan </w:t>
      </w:r>
      <w:proofErr w:type="gramStart"/>
      <w:r w:rsidR="0095260E" w:rsidRPr="0095260E">
        <w:rPr>
          <w:rFonts w:asciiTheme="minorHAnsi" w:hAnsiTheme="minorHAnsi" w:cstheme="minorHAnsi"/>
          <w:b/>
          <w:bCs/>
        </w:rPr>
        <w:t>a</w:t>
      </w:r>
      <w:proofErr w:type="gramEnd"/>
      <w:r w:rsidR="0095260E" w:rsidRPr="0095260E">
        <w:rPr>
          <w:rFonts w:asciiTheme="minorHAnsi" w:hAnsiTheme="minorHAnsi" w:cstheme="minorHAnsi"/>
          <w:b/>
          <w:bCs/>
        </w:rPr>
        <w:t xml:space="preserve"> 8 week old baby to rule out hip dysplasia. Answer the following questions in relation to this.</w:t>
      </w:r>
    </w:p>
    <w:p w14:paraId="2B99B7C7" w14:textId="046A08A1" w:rsidR="0095260E" w:rsidRPr="0095260E" w:rsidRDefault="0095260E" w:rsidP="0095260E">
      <w:pPr>
        <w:pStyle w:val="NormalWeb"/>
        <w:rPr>
          <w:rFonts w:asciiTheme="minorHAnsi" w:hAnsiTheme="minorHAnsi" w:cstheme="minorHAnsi"/>
          <w:b/>
          <w:bCs/>
        </w:rPr>
      </w:pPr>
      <w:r w:rsidRPr="0095260E">
        <w:rPr>
          <w:rFonts w:asciiTheme="minorHAnsi" w:hAnsiTheme="minorHAnsi" w:cstheme="minorHAnsi"/>
          <w:b/>
          <w:bCs/>
        </w:rPr>
        <w:t>a) At what age is it ideal to schedule an infant for a hip ultrasound examination to rule out DDH? Justify your answer. (2 marks)</w:t>
      </w:r>
    </w:p>
    <w:p w14:paraId="0FCC3631" w14:textId="63078652" w:rsidR="0095260E" w:rsidRPr="0095260E" w:rsidRDefault="0095260E" w:rsidP="0095260E">
      <w:pPr>
        <w:pStyle w:val="NormalWeb"/>
        <w:rPr>
          <w:rFonts w:asciiTheme="minorHAnsi" w:hAnsiTheme="minorHAnsi" w:cstheme="minorHAnsi"/>
          <w:b/>
          <w:bCs/>
        </w:rPr>
      </w:pPr>
      <w:r w:rsidRPr="0095260E">
        <w:rPr>
          <w:rFonts w:asciiTheme="minorHAnsi" w:hAnsiTheme="minorHAnsi" w:cstheme="minorHAnsi"/>
          <w:b/>
          <w:bCs/>
        </w:rPr>
        <w:t xml:space="preserve">b) For examining the neonatal hip in the coronal view, the standard sonographic plane is defined by identifying 3 landmarks. Name the 3 landmarks. (3 marks) </w:t>
      </w:r>
    </w:p>
    <w:p w14:paraId="5C9C6724" w14:textId="2847A78E" w:rsidR="00655FC3" w:rsidRPr="0095260E" w:rsidRDefault="0095260E" w:rsidP="0095260E">
      <w:pPr>
        <w:pStyle w:val="NormalWeb"/>
        <w:spacing w:before="0" w:beforeAutospacing="0"/>
        <w:rPr>
          <w:rFonts w:asciiTheme="minorHAnsi" w:hAnsiTheme="minorHAnsi" w:cstheme="minorHAnsi"/>
          <w:b/>
          <w:bCs/>
        </w:rPr>
      </w:pPr>
      <w:r w:rsidRPr="0095260E">
        <w:rPr>
          <w:rFonts w:asciiTheme="minorHAnsi" w:hAnsiTheme="minorHAnsi" w:cstheme="minorHAnsi"/>
          <w:b/>
          <w:bCs/>
        </w:rPr>
        <w:lastRenderedPageBreak/>
        <w:t>c) Name the two clinical tests for screening of DDH and describe how they can be adapted for use in the ultrasound examination of the infant hip. (4 marks)</w:t>
      </w:r>
    </w:p>
    <w:p w14:paraId="0661F3E3" w14:textId="02321E0D" w:rsidR="0095260E" w:rsidRPr="0095260E" w:rsidRDefault="0095260E" w:rsidP="00670768">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Answer</w:t>
      </w:r>
    </w:p>
    <w:p w14:paraId="52B1EB3F" w14:textId="01286972" w:rsidR="00670768" w:rsidRPr="0095260E" w:rsidRDefault="00F82A23" w:rsidP="00670768">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A</w:t>
      </w:r>
      <w:r w:rsidR="00670768" w:rsidRPr="0095260E">
        <w:rPr>
          <w:rFonts w:asciiTheme="minorHAnsi" w:hAnsiTheme="minorHAnsi" w:cstheme="minorHAnsi"/>
          <w:color w:val="4472C4" w:themeColor="accent1"/>
        </w:rPr>
        <w:t xml:space="preserve">) Between </w:t>
      </w:r>
      <w:r w:rsidRPr="0095260E">
        <w:rPr>
          <w:rFonts w:asciiTheme="minorHAnsi" w:hAnsiTheme="minorHAnsi" w:cstheme="minorHAnsi"/>
          <w:color w:val="4472C4" w:themeColor="accent1"/>
        </w:rPr>
        <w:t xml:space="preserve">4 or 6 </w:t>
      </w:r>
      <w:r w:rsidR="00670768" w:rsidRPr="0095260E">
        <w:rPr>
          <w:rFonts w:asciiTheme="minorHAnsi" w:hAnsiTheme="minorHAnsi" w:cstheme="minorHAnsi"/>
          <w:color w:val="4472C4" w:themeColor="accent1"/>
        </w:rPr>
        <w:t xml:space="preserve">weeks and 3 months. Under 4 weeks may result in a false positive as the joint may still be lax due to maternal hormones. Over 3 months, the bones start to </w:t>
      </w:r>
      <w:proofErr w:type="gramStart"/>
      <w:r w:rsidR="00670768" w:rsidRPr="0095260E">
        <w:rPr>
          <w:rFonts w:asciiTheme="minorHAnsi" w:hAnsiTheme="minorHAnsi" w:cstheme="minorHAnsi"/>
          <w:color w:val="4472C4" w:themeColor="accent1"/>
        </w:rPr>
        <w:t>ossify</w:t>
      </w:r>
      <w:proofErr w:type="gramEnd"/>
      <w:r w:rsidR="00670768" w:rsidRPr="0095260E">
        <w:rPr>
          <w:rFonts w:asciiTheme="minorHAnsi" w:hAnsiTheme="minorHAnsi" w:cstheme="minorHAnsi"/>
          <w:color w:val="4472C4" w:themeColor="accent1"/>
        </w:rPr>
        <w:t xml:space="preserve"> and this makes the scan harder to do. Also, scanning after this will result in a delay in treatment meaning that more treatment will be required to correct the issue. Anything over 6 months </w:t>
      </w:r>
      <w:r w:rsidRPr="0095260E">
        <w:rPr>
          <w:rFonts w:asciiTheme="minorHAnsi" w:hAnsiTheme="minorHAnsi" w:cstheme="minorHAnsi"/>
          <w:color w:val="4472C4" w:themeColor="accent1"/>
        </w:rPr>
        <w:t xml:space="preserve">will be radiographed </w:t>
      </w:r>
      <w:r w:rsidR="00670768" w:rsidRPr="0095260E">
        <w:rPr>
          <w:rFonts w:asciiTheme="minorHAnsi" w:hAnsiTheme="minorHAnsi" w:cstheme="minorHAnsi"/>
          <w:color w:val="4472C4" w:themeColor="accent1"/>
        </w:rPr>
        <w:t>as this is when the bones are too ossified to see the anatomy well</w:t>
      </w:r>
      <w:r w:rsidRPr="0095260E">
        <w:rPr>
          <w:rFonts w:asciiTheme="minorHAnsi" w:hAnsiTheme="minorHAnsi" w:cstheme="minorHAnsi"/>
          <w:color w:val="4472C4" w:themeColor="accent1"/>
        </w:rPr>
        <w:t xml:space="preserve"> with ultrasound</w:t>
      </w:r>
      <w:r w:rsidR="00670768" w:rsidRPr="0095260E">
        <w:rPr>
          <w:rFonts w:asciiTheme="minorHAnsi" w:hAnsiTheme="minorHAnsi" w:cstheme="minorHAnsi"/>
          <w:color w:val="4472C4" w:themeColor="accent1"/>
        </w:rPr>
        <w:t>.</w:t>
      </w:r>
    </w:p>
    <w:p w14:paraId="775281D8" w14:textId="1AF5FB1E" w:rsidR="00F82A23" w:rsidRPr="0095260E" w:rsidRDefault="00F82A23" w:rsidP="00670768">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B) landmarks</w:t>
      </w:r>
    </w:p>
    <w:p w14:paraId="348330E3" w14:textId="6FC178D4" w:rsidR="00C101C3" w:rsidRPr="0095260E" w:rsidRDefault="00C101C3" w:rsidP="00C101C3">
      <w:pPr>
        <w:pStyle w:val="NormalWeb"/>
        <w:ind w:left="720"/>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a straight iliac </w:t>
      </w:r>
      <w:r w:rsidR="009B284A" w:rsidRPr="0095260E">
        <w:rPr>
          <w:rFonts w:asciiTheme="minorHAnsi" w:hAnsiTheme="minorHAnsi" w:cstheme="minorHAnsi"/>
          <w:color w:val="4472C4" w:themeColor="accent1"/>
        </w:rPr>
        <w:t>line.</w:t>
      </w:r>
      <w:r w:rsidRPr="0095260E">
        <w:rPr>
          <w:rFonts w:asciiTheme="minorHAnsi" w:hAnsiTheme="minorHAnsi" w:cstheme="minorHAnsi"/>
          <w:color w:val="4472C4" w:themeColor="accent1"/>
        </w:rPr>
        <w:t xml:space="preserve"> </w:t>
      </w:r>
    </w:p>
    <w:p w14:paraId="7167BE0A" w14:textId="1589ACF5" w:rsidR="00C101C3" w:rsidRPr="0095260E" w:rsidRDefault="00C101C3" w:rsidP="00C101C3">
      <w:pPr>
        <w:pStyle w:val="NormalWeb"/>
        <w:ind w:left="720"/>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the tip of the acetabular </w:t>
      </w:r>
      <w:r w:rsidR="009B284A" w:rsidRPr="0095260E">
        <w:rPr>
          <w:rFonts w:asciiTheme="minorHAnsi" w:hAnsiTheme="minorHAnsi" w:cstheme="minorHAnsi"/>
          <w:color w:val="4472C4" w:themeColor="accent1"/>
        </w:rPr>
        <w:t>labarum</w:t>
      </w:r>
      <w:r w:rsidRPr="0095260E">
        <w:rPr>
          <w:rFonts w:asciiTheme="minorHAnsi" w:hAnsiTheme="minorHAnsi" w:cstheme="minorHAnsi"/>
          <w:color w:val="4472C4" w:themeColor="accent1"/>
        </w:rPr>
        <w:t xml:space="preserve">; and </w:t>
      </w:r>
    </w:p>
    <w:p w14:paraId="1A06595B" w14:textId="40615787" w:rsidR="00C101C3" w:rsidRPr="0095260E" w:rsidRDefault="00C101C3" w:rsidP="00C101C3">
      <w:pPr>
        <w:pStyle w:val="NormalWeb"/>
        <w:ind w:left="720"/>
        <w:rPr>
          <w:rFonts w:asciiTheme="minorHAnsi" w:hAnsiTheme="minorHAnsi" w:cstheme="minorHAnsi"/>
          <w:color w:val="4472C4" w:themeColor="accent1"/>
        </w:rPr>
      </w:pPr>
      <w:r w:rsidRPr="0095260E">
        <w:rPr>
          <w:rFonts w:asciiTheme="minorHAnsi" w:hAnsiTheme="minorHAnsi" w:cstheme="minorHAnsi"/>
          <w:color w:val="4472C4" w:themeColor="accent1"/>
        </w:rPr>
        <w:t>the transition from the os ilium to the triradiate cartilage</w:t>
      </w:r>
    </w:p>
    <w:p w14:paraId="0CF47AFA" w14:textId="77777777" w:rsidR="00F82A23" w:rsidRPr="0095260E" w:rsidRDefault="00F82A23" w:rsidP="00670768">
      <w:pPr>
        <w:pStyle w:val="NormalWeb"/>
        <w:rPr>
          <w:rFonts w:asciiTheme="minorHAnsi" w:hAnsiTheme="minorHAnsi" w:cstheme="minorHAnsi"/>
          <w:color w:val="4472C4" w:themeColor="accent1"/>
        </w:rPr>
      </w:pPr>
    </w:p>
    <w:p w14:paraId="0A013229" w14:textId="35CAAB37" w:rsidR="00F82A23" w:rsidRPr="0095260E" w:rsidRDefault="00F82A23" w:rsidP="00670768">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C) Ortolani and Barlow manoeuvres</w:t>
      </w:r>
    </w:p>
    <w:p w14:paraId="396B3D21" w14:textId="0E335818" w:rsidR="00C101C3" w:rsidRPr="0095260E" w:rsidRDefault="00C101C3" w:rsidP="00C101C3">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Ortolani: abduction of the thigh while the hip is gently externally rotated. if dislocated, the hip may relocate into acetabulum with a palpable and audible clunk. </w:t>
      </w:r>
    </w:p>
    <w:p w14:paraId="066126EA" w14:textId="0D79639B" w:rsidR="00C101C3" w:rsidRPr="0095260E" w:rsidRDefault="00C101C3" w:rsidP="00C101C3">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Barlow: with hip and knee flexed and thigh </w:t>
      </w:r>
      <w:r w:rsidR="0095260E" w:rsidRPr="0095260E">
        <w:rPr>
          <w:rFonts w:asciiTheme="minorHAnsi" w:hAnsiTheme="minorHAnsi" w:cstheme="minorHAnsi"/>
          <w:color w:val="4472C4" w:themeColor="accent1"/>
        </w:rPr>
        <w:t>adducted, posterior</w:t>
      </w:r>
      <w:r w:rsidRPr="0095260E">
        <w:rPr>
          <w:rFonts w:asciiTheme="minorHAnsi" w:hAnsiTheme="minorHAnsi" w:cstheme="minorHAnsi"/>
          <w:color w:val="4472C4" w:themeColor="accent1"/>
        </w:rPr>
        <w:t xml:space="preserve"> push is given to get hip to sublux or dislocate. evaluates hip instability.</w:t>
      </w:r>
    </w:p>
    <w:p w14:paraId="0ECDF17C" w14:textId="1E0E4D0B" w:rsidR="000C6E8A" w:rsidRPr="000C6E8A" w:rsidRDefault="00D2680D" w:rsidP="000C6E8A">
      <w:pPr>
        <w:pStyle w:val="NormalWeb"/>
        <w:rPr>
          <w:rFonts w:asciiTheme="minorHAnsi" w:hAnsiTheme="minorHAnsi" w:cstheme="minorHAnsi"/>
        </w:rPr>
      </w:pPr>
      <w:r>
        <w:rPr>
          <w:rFonts w:asciiTheme="minorHAnsi" w:hAnsiTheme="minorHAnsi" w:cstheme="minorHAnsi"/>
        </w:rPr>
        <w:t>12)</w:t>
      </w:r>
      <w:r w:rsidR="0042260E">
        <w:rPr>
          <w:rFonts w:asciiTheme="minorHAnsi" w:hAnsiTheme="minorHAnsi" w:cstheme="minorHAnsi"/>
        </w:rPr>
        <w:t xml:space="preserve"> </w:t>
      </w:r>
      <w:r w:rsidR="000C6E8A" w:rsidRPr="000C6E8A">
        <w:rPr>
          <w:rFonts w:asciiTheme="minorHAnsi" w:hAnsiTheme="minorHAnsi" w:cstheme="minorHAnsi"/>
        </w:rPr>
        <w:t xml:space="preserve">The below image demonstrates a primary malignant lesion in the parotid gland of the neck (closed white arrow heads).  </w:t>
      </w:r>
    </w:p>
    <w:p w14:paraId="12EA3192" w14:textId="4E53893A" w:rsidR="000C6E8A" w:rsidRPr="000C6E8A" w:rsidRDefault="000C6E8A" w:rsidP="000C6E8A">
      <w:pPr>
        <w:pStyle w:val="NormalWeb"/>
        <w:rPr>
          <w:rFonts w:asciiTheme="minorHAnsi" w:hAnsiTheme="minorHAnsi" w:cstheme="minorHAnsi"/>
        </w:rPr>
      </w:pPr>
      <w:r w:rsidRPr="000C6E8A">
        <w:rPr>
          <w:rFonts w:asciiTheme="minorHAnsi" w:hAnsiTheme="minorHAnsi" w:cstheme="minorHAnsi"/>
        </w:rPr>
        <w:t xml:space="preserve">a) What are the structures that the open arrows are pointing to? Justify your answer [2 marks] </w:t>
      </w:r>
    </w:p>
    <w:p w14:paraId="024B0123" w14:textId="242DB132" w:rsidR="00840D32" w:rsidRDefault="000C6E8A" w:rsidP="000C6E8A">
      <w:pPr>
        <w:pStyle w:val="NormalWeb"/>
        <w:rPr>
          <w:rFonts w:asciiTheme="minorHAnsi" w:hAnsiTheme="minorHAnsi" w:cstheme="minorHAnsi"/>
        </w:rPr>
      </w:pPr>
      <w:r w:rsidRPr="000C6E8A">
        <w:rPr>
          <w:rFonts w:asciiTheme="minorHAnsi" w:hAnsiTheme="minorHAnsi" w:cstheme="minorHAnsi"/>
        </w:rPr>
        <w:t>b) Name the view used to obtain the image. [1 mark]</w:t>
      </w:r>
    </w:p>
    <w:p w14:paraId="07E9282D" w14:textId="0302B7B1" w:rsidR="00840D32" w:rsidRDefault="00840D32" w:rsidP="000C6E8A">
      <w:pPr>
        <w:pStyle w:val="NormalWeb"/>
        <w:rPr>
          <w:rFonts w:asciiTheme="minorHAnsi" w:hAnsiTheme="minorHAnsi" w:cstheme="minorHAnsi"/>
        </w:rPr>
      </w:pPr>
      <w:r>
        <w:rPr>
          <w:rFonts w:asciiTheme="minorHAnsi" w:hAnsiTheme="minorHAnsi" w:cstheme="minorHAnsi"/>
          <w:noProof/>
        </w:rPr>
        <w:drawing>
          <wp:inline distT="0" distB="0" distL="0" distR="0" wp14:anchorId="1A4DBE12" wp14:editId="3120CF0A">
            <wp:extent cx="5101391" cy="1828800"/>
            <wp:effectExtent l="0" t="0" r="4445" b="0"/>
            <wp:docPr id="1" name="Picture 1" descr="A close-up of a medical s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medical sca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115476" cy="1833849"/>
                    </a:xfrm>
                    <a:prstGeom prst="rect">
                      <a:avLst/>
                    </a:prstGeom>
                  </pic:spPr>
                </pic:pic>
              </a:graphicData>
            </a:graphic>
          </wp:inline>
        </w:drawing>
      </w:r>
    </w:p>
    <w:p w14:paraId="365C7FC8" w14:textId="60E0BA86" w:rsidR="0095260E" w:rsidRPr="0095260E" w:rsidRDefault="0095260E" w:rsidP="0095260E">
      <w:pPr>
        <w:jc w:val="both"/>
        <w:rPr>
          <w:rFonts w:cstheme="minorHAnsi"/>
          <w:b/>
          <w:bCs/>
          <w:color w:val="4472C4" w:themeColor="accent1"/>
          <w:sz w:val="24"/>
          <w:szCs w:val="24"/>
        </w:rPr>
      </w:pPr>
      <w:r w:rsidRPr="0095260E">
        <w:rPr>
          <w:rFonts w:cstheme="minorHAnsi"/>
          <w:b/>
          <w:bCs/>
          <w:color w:val="4472C4" w:themeColor="accent1"/>
          <w:sz w:val="24"/>
          <w:szCs w:val="24"/>
        </w:rPr>
        <w:lastRenderedPageBreak/>
        <w:t>Answer</w:t>
      </w:r>
    </w:p>
    <w:p w14:paraId="22B45374" w14:textId="3E1D5BAC" w:rsidR="0042260E" w:rsidRPr="0095260E" w:rsidRDefault="0042260E" w:rsidP="00670768">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a) metastatic lymph nodes </w:t>
      </w:r>
    </w:p>
    <w:p w14:paraId="0A92AF87" w14:textId="5315313A" w:rsidR="0042260E" w:rsidRPr="0095260E" w:rsidRDefault="0042260E" w:rsidP="00670768">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b) </w:t>
      </w:r>
      <w:r w:rsidR="00B906DE" w:rsidRPr="0095260E">
        <w:rPr>
          <w:rFonts w:asciiTheme="minorHAnsi" w:hAnsiTheme="minorHAnsi" w:cstheme="minorHAnsi"/>
          <w:color w:val="4472C4" w:themeColor="accent1"/>
        </w:rPr>
        <w:t>panoramic</w:t>
      </w:r>
    </w:p>
    <w:p w14:paraId="791FACD8" w14:textId="5CCB3586" w:rsidR="008431B4" w:rsidRPr="008431B4" w:rsidRDefault="00D2680D" w:rsidP="008431B4">
      <w:pPr>
        <w:pStyle w:val="NormalWeb"/>
        <w:rPr>
          <w:rFonts w:asciiTheme="minorHAnsi" w:hAnsiTheme="minorHAnsi" w:cstheme="minorHAnsi"/>
        </w:rPr>
      </w:pPr>
      <w:r>
        <w:rPr>
          <w:rFonts w:asciiTheme="minorHAnsi" w:hAnsiTheme="minorHAnsi" w:cstheme="minorHAnsi"/>
        </w:rPr>
        <w:t>13)</w:t>
      </w:r>
      <w:r w:rsidR="008431B4" w:rsidRPr="008431B4">
        <w:t xml:space="preserve"> </w:t>
      </w:r>
      <w:r w:rsidR="008431B4" w:rsidRPr="008431B4">
        <w:rPr>
          <w:rFonts w:asciiTheme="minorHAnsi" w:hAnsiTheme="minorHAnsi" w:cstheme="minorHAnsi"/>
        </w:rPr>
        <w:t>A 22-year-old male presented with a persistent dull ache in the left hemi-scrotum. The referral mentioned that a physical examination revealed the 'bag of worms' on the affected side.</w:t>
      </w:r>
    </w:p>
    <w:p w14:paraId="08109768" w14:textId="469B4537" w:rsidR="008431B4" w:rsidRPr="008431B4" w:rsidRDefault="008431B4" w:rsidP="008431B4">
      <w:pPr>
        <w:pStyle w:val="NormalWeb"/>
        <w:rPr>
          <w:rFonts w:asciiTheme="minorHAnsi" w:hAnsiTheme="minorHAnsi" w:cstheme="minorHAnsi"/>
        </w:rPr>
      </w:pPr>
      <w:r w:rsidRPr="008431B4">
        <w:rPr>
          <w:rFonts w:asciiTheme="minorHAnsi" w:hAnsiTheme="minorHAnsi" w:cstheme="minorHAnsi"/>
        </w:rPr>
        <w:t>a. Describe the ultrasound appearances of both images. [1.5 marks]</w:t>
      </w:r>
    </w:p>
    <w:p w14:paraId="67134E5C" w14:textId="5AE96D1C" w:rsidR="008431B4" w:rsidRPr="008431B4" w:rsidRDefault="008431B4" w:rsidP="008431B4">
      <w:pPr>
        <w:pStyle w:val="NormalWeb"/>
        <w:rPr>
          <w:rFonts w:asciiTheme="minorHAnsi" w:hAnsiTheme="minorHAnsi" w:cstheme="minorHAnsi"/>
        </w:rPr>
      </w:pPr>
      <w:r w:rsidRPr="008431B4">
        <w:rPr>
          <w:rFonts w:asciiTheme="minorHAnsi" w:hAnsiTheme="minorHAnsi" w:cstheme="minorHAnsi"/>
        </w:rPr>
        <w:t>b. Given the ultrasound appearances, what is your provisional diagnosis? [0.5 mark]</w:t>
      </w:r>
    </w:p>
    <w:p w14:paraId="4A917B8B" w14:textId="47A2B4FB" w:rsidR="008431B4" w:rsidRPr="008431B4" w:rsidRDefault="008431B4" w:rsidP="008431B4">
      <w:pPr>
        <w:pStyle w:val="NormalWeb"/>
        <w:rPr>
          <w:rFonts w:asciiTheme="minorHAnsi" w:hAnsiTheme="minorHAnsi" w:cstheme="minorHAnsi"/>
        </w:rPr>
      </w:pPr>
      <w:r w:rsidRPr="008431B4">
        <w:rPr>
          <w:rFonts w:asciiTheme="minorHAnsi" w:hAnsiTheme="minorHAnsi" w:cstheme="minorHAnsi"/>
        </w:rPr>
        <w:t>c. Which side is this finding more commonly found? Give one reason why this can be the case. [2 marks]</w:t>
      </w:r>
    </w:p>
    <w:p w14:paraId="30187392" w14:textId="03AF8A7F" w:rsidR="008431B4" w:rsidRPr="008431B4" w:rsidRDefault="008431B4" w:rsidP="008431B4">
      <w:pPr>
        <w:pStyle w:val="NormalWeb"/>
        <w:rPr>
          <w:rFonts w:asciiTheme="minorHAnsi" w:hAnsiTheme="minorHAnsi" w:cstheme="minorHAnsi"/>
        </w:rPr>
      </w:pPr>
      <w:r w:rsidRPr="008431B4">
        <w:rPr>
          <w:rFonts w:asciiTheme="minorHAnsi" w:hAnsiTheme="minorHAnsi" w:cstheme="minorHAnsi"/>
        </w:rPr>
        <w:t>d. Name the manoeuvre used to produce Image B. Describe how you would perform the manoeuvre. [2 marks]</w:t>
      </w:r>
    </w:p>
    <w:p w14:paraId="1B34C776" w14:textId="35166AA7" w:rsidR="00D2680D" w:rsidRDefault="008431B4" w:rsidP="008431B4">
      <w:pPr>
        <w:pStyle w:val="NormalWeb"/>
        <w:rPr>
          <w:rFonts w:asciiTheme="minorHAnsi" w:hAnsiTheme="minorHAnsi" w:cstheme="minorHAnsi"/>
        </w:rPr>
      </w:pPr>
      <w:r w:rsidRPr="008431B4">
        <w:rPr>
          <w:rFonts w:asciiTheme="minorHAnsi" w:hAnsiTheme="minorHAnsi" w:cstheme="minorHAnsi"/>
        </w:rPr>
        <w:t>[total marks=6]</w:t>
      </w:r>
    </w:p>
    <w:p w14:paraId="1EF1C3E8" w14:textId="7AD89EAA" w:rsidR="008431B4" w:rsidRDefault="007E0553" w:rsidP="008431B4">
      <w:pPr>
        <w:pStyle w:val="NormalWeb"/>
        <w:rPr>
          <w:rFonts w:asciiTheme="minorHAnsi" w:hAnsiTheme="minorHAnsi" w:cstheme="minorHAnsi"/>
        </w:rPr>
      </w:pPr>
      <w:r>
        <w:rPr>
          <w:rFonts w:asciiTheme="minorHAnsi" w:hAnsiTheme="minorHAnsi" w:cstheme="minorHAnsi"/>
          <w:noProof/>
        </w:rPr>
        <w:drawing>
          <wp:inline distT="0" distB="0" distL="0" distR="0" wp14:anchorId="634BD5FE" wp14:editId="7EF79394">
            <wp:extent cx="4220164" cy="1590897"/>
            <wp:effectExtent l="0" t="0" r="9525" b="9525"/>
            <wp:docPr id="2" name="Picture 2" descr="A close-up of ultrasou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ultrasound image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220164" cy="1590897"/>
                    </a:xfrm>
                    <a:prstGeom prst="rect">
                      <a:avLst/>
                    </a:prstGeom>
                  </pic:spPr>
                </pic:pic>
              </a:graphicData>
            </a:graphic>
          </wp:inline>
        </w:drawing>
      </w:r>
    </w:p>
    <w:p w14:paraId="342506A6" w14:textId="4C3CFB6E" w:rsidR="0095260E" w:rsidRPr="0095260E" w:rsidRDefault="0095260E" w:rsidP="00670768">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Answer</w:t>
      </w:r>
    </w:p>
    <w:p w14:paraId="600033A5" w14:textId="3F9C1121" w:rsidR="00B906DE" w:rsidRPr="0095260E" w:rsidRDefault="00B906DE" w:rsidP="00B906DE">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A. Pampiniform plexus image A and B with colour doppler being used. Image A is at rest, image B is with </w:t>
      </w:r>
      <w:r w:rsidR="009B284A" w:rsidRPr="0095260E">
        <w:rPr>
          <w:rFonts w:asciiTheme="minorHAnsi" w:hAnsiTheme="minorHAnsi" w:cstheme="minorHAnsi"/>
          <w:color w:val="4472C4" w:themeColor="accent1"/>
        </w:rPr>
        <w:t>Valsalva</w:t>
      </w:r>
      <w:r w:rsidRPr="0095260E">
        <w:rPr>
          <w:rFonts w:asciiTheme="minorHAnsi" w:hAnsiTheme="minorHAnsi" w:cstheme="minorHAnsi"/>
          <w:color w:val="4472C4" w:themeColor="accent1"/>
        </w:rPr>
        <w:t xml:space="preserve">/strain. We see prominent vessels during </w:t>
      </w:r>
      <w:r w:rsidR="009B284A" w:rsidRPr="0095260E">
        <w:rPr>
          <w:rFonts w:asciiTheme="minorHAnsi" w:hAnsiTheme="minorHAnsi" w:cstheme="minorHAnsi"/>
          <w:color w:val="4472C4" w:themeColor="accent1"/>
        </w:rPr>
        <w:t>Valsalva</w:t>
      </w:r>
      <w:r w:rsidRPr="0095260E">
        <w:rPr>
          <w:rFonts w:asciiTheme="minorHAnsi" w:hAnsiTheme="minorHAnsi" w:cstheme="minorHAnsi"/>
          <w:color w:val="4472C4" w:themeColor="accent1"/>
        </w:rPr>
        <w:t xml:space="preserve"> with reflux/retrograde flow going into vessel and they would most likely measure over 4mm in size. Typical 'bag or can of worms' or hypoechoic tubular structures appearance.</w:t>
      </w:r>
    </w:p>
    <w:p w14:paraId="20B12277" w14:textId="67547FC6" w:rsidR="00B906DE" w:rsidRPr="0095260E" w:rsidRDefault="00B906DE" w:rsidP="00B906DE">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B. Varicocele.</w:t>
      </w:r>
    </w:p>
    <w:p w14:paraId="4F82C110" w14:textId="56EA59F1" w:rsidR="00B906DE" w:rsidRPr="0095260E" w:rsidRDefault="00B906DE" w:rsidP="00B906DE">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C. Varicoceles are more common on the left side for the following reasons:</w:t>
      </w:r>
    </w:p>
    <w:p w14:paraId="2866E1E2" w14:textId="6A739C41" w:rsidR="00B906DE" w:rsidRPr="0095260E" w:rsidRDefault="00B906DE" w:rsidP="00B906DE">
      <w:pPr>
        <w:pStyle w:val="NormalWeb"/>
        <w:numPr>
          <w:ilvl w:val="0"/>
          <w:numId w:val="1"/>
        </w:numPr>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the left testicular vein is </w:t>
      </w:r>
      <w:r w:rsidR="009B284A" w:rsidRPr="0095260E">
        <w:rPr>
          <w:rFonts w:asciiTheme="minorHAnsi" w:hAnsiTheme="minorHAnsi" w:cstheme="minorHAnsi"/>
          <w:color w:val="4472C4" w:themeColor="accent1"/>
        </w:rPr>
        <w:t>longer.</w:t>
      </w:r>
    </w:p>
    <w:p w14:paraId="086053CF" w14:textId="4E9847F3" w:rsidR="00B906DE" w:rsidRPr="0095260E" w:rsidRDefault="00B906DE" w:rsidP="00B906DE">
      <w:pPr>
        <w:pStyle w:val="NormalWeb"/>
        <w:numPr>
          <w:ilvl w:val="0"/>
          <w:numId w:val="1"/>
        </w:numPr>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the left testicular vein enters the left renal vein at a right </w:t>
      </w:r>
      <w:r w:rsidR="009B284A" w:rsidRPr="0095260E">
        <w:rPr>
          <w:rFonts w:asciiTheme="minorHAnsi" w:hAnsiTheme="minorHAnsi" w:cstheme="minorHAnsi"/>
          <w:color w:val="4472C4" w:themeColor="accent1"/>
        </w:rPr>
        <w:t>angle.</w:t>
      </w:r>
    </w:p>
    <w:p w14:paraId="187C200D" w14:textId="01F0A7C1" w:rsidR="00B906DE" w:rsidRPr="0095260E" w:rsidRDefault="00B906DE" w:rsidP="00B906DE">
      <w:pPr>
        <w:pStyle w:val="NormalWeb"/>
        <w:numPr>
          <w:ilvl w:val="0"/>
          <w:numId w:val="1"/>
        </w:numPr>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the left testicular artery in some men arches over the left renal vein, thereby compressing </w:t>
      </w:r>
      <w:proofErr w:type="gramStart"/>
      <w:r w:rsidRPr="0095260E">
        <w:rPr>
          <w:rFonts w:asciiTheme="minorHAnsi" w:hAnsiTheme="minorHAnsi" w:cstheme="minorHAnsi"/>
          <w:color w:val="4472C4" w:themeColor="accent1"/>
        </w:rPr>
        <w:t>it</w:t>
      </w:r>
      <w:proofErr w:type="gramEnd"/>
    </w:p>
    <w:p w14:paraId="00595FC3" w14:textId="046592FA" w:rsidR="00B906DE" w:rsidRPr="0095260E" w:rsidRDefault="00B906DE" w:rsidP="00B906DE">
      <w:pPr>
        <w:pStyle w:val="NormalWeb"/>
        <w:numPr>
          <w:ilvl w:val="0"/>
          <w:numId w:val="1"/>
        </w:numPr>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the descending colon distended with </w:t>
      </w:r>
      <w:r w:rsidR="009B284A" w:rsidRPr="0095260E">
        <w:rPr>
          <w:rFonts w:asciiTheme="minorHAnsi" w:hAnsiTheme="minorHAnsi" w:cstheme="minorHAnsi"/>
          <w:color w:val="4472C4" w:themeColor="accent1"/>
        </w:rPr>
        <w:t>faeces</w:t>
      </w:r>
      <w:r w:rsidRPr="0095260E">
        <w:rPr>
          <w:rFonts w:asciiTheme="minorHAnsi" w:hAnsiTheme="minorHAnsi" w:cstheme="minorHAnsi"/>
          <w:color w:val="4472C4" w:themeColor="accent1"/>
        </w:rPr>
        <w:t xml:space="preserve"> may compress the left testicular </w:t>
      </w:r>
      <w:proofErr w:type="gramStart"/>
      <w:r w:rsidRPr="0095260E">
        <w:rPr>
          <w:rFonts w:asciiTheme="minorHAnsi" w:hAnsiTheme="minorHAnsi" w:cstheme="minorHAnsi"/>
          <w:color w:val="4472C4" w:themeColor="accent1"/>
        </w:rPr>
        <w:t>vein</w:t>
      </w:r>
      <w:proofErr w:type="gramEnd"/>
    </w:p>
    <w:p w14:paraId="7FBB69C4" w14:textId="77777777" w:rsidR="00B906DE" w:rsidRPr="0095260E" w:rsidRDefault="00B906DE" w:rsidP="00B906DE">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lastRenderedPageBreak/>
        <w:t>D. Valsalva, get patient to push breath out and hold it - like blowing a balloon up or get them to tense their lower abdomen or cough. This straining will place pressure on the lower abdomen and will cause veins to dilate if they are abnormal. Forcibly exhale while keeping the mouth and nose closed.</w:t>
      </w:r>
    </w:p>
    <w:p w14:paraId="53D591AB" w14:textId="77777777" w:rsidR="00B906DE" w:rsidRPr="00B906DE" w:rsidRDefault="00B906DE" w:rsidP="00B906DE">
      <w:pPr>
        <w:pStyle w:val="NormalWeb"/>
        <w:rPr>
          <w:rFonts w:asciiTheme="minorHAnsi" w:hAnsiTheme="minorHAnsi" w:cstheme="minorHAnsi"/>
        </w:rPr>
      </w:pPr>
    </w:p>
    <w:p w14:paraId="1E8F05B6" w14:textId="708F0E83" w:rsidR="00A856F7" w:rsidRPr="00A856F7" w:rsidRDefault="00D2680D" w:rsidP="00A856F7">
      <w:pPr>
        <w:pStyle w:val="NormalWeb"/>
        <w:rPr>
          <w:rFonts w:asciiTheme="minorHAnsi" w:hAnsiTheme="minorHAnsi" w:cstheme="minorHAnsi"/>
        </w:rPr>
      </w:pPr>
      <w:r>
        <w:rPr>
          <w:rFonts w:asciiTheme="minorHAnsi" w:hAnsiTheme="minorHAnsi" w:cstheme="minorHAnsi"/>
        </w:rPr>
        <w:t>14)</w:t>
      </w:r>
      <w:r w:rsidR="00A856F7" w:rsidRPr="00A856F7">
        <w:t xml:space="preserve"> </w:t>
      </w:r>
      <w:r w:rsidR="00A856F7" w:rsidRPr="00A856F7">
        <w:rPr>
          <w:rFonts w:asciiTheme="minorHAnsi" w:hAnsiTheme="minorHAnsi" w:cstheme="minorHAnsi"/>
        </w:rPr>
        <w:t>A 6-year-old boy presents with a midline neck mass demonstrated in the image below. The clinical diagnosis was a thyroglossal duct cyst.</w:t>
      </w:r>
    </w:p>
    <w:p w14:paraId="395B66B7" w14:textId="29F3F03B" w:rsidR="00A856F7" w:rsidRPr="00A856F7" w:rsidRDefault="00A856F7" w:rsidP="00A856F7">
      <w:pPr>
        <w:pStyle w:val="NormalWeb"/>
        <w:rPr>
          <w:rFonts w:asciiTheme="minorHAnsi" w:hAnsiTheme="minorHAnsi" w:cstheme="minorHAnsi"/>
        </w:rPr>
      </w:pPr>
      <w:r w:rsidRPr="00A856F7">
        <w:rPr>
          <w:rFonts w:asciiTheme="minorHAnsi" w:hAnsiTheme="minorHAnsi" w:cstheme="minorHAnsi"/>
        </w:rPr>
        <w:t>a. Briefly describe the embryological basis of the thyroglossal duct cyst. [3 marks]</w:t>
      </w:r>
    </w:p>
    <w:p w14:paraId="11888FF2" w14:textId="3FE82441" w:rsidR="00A856F7" w:rsidRPr="00A856F7" w:rsidRDefault="00A856F7" w:rsidP="00A856F7">
      <w:pPr>
        <w:pStyle w:val="NormalWeb"/>
        <w:rPr>
          <w:rFonts w:asciiTheme="minorHAnsi" w:hAnsiTheme="minorHAnsi" w:cstheme="minorHAnsi"/>
        </w:rPr>
      </w:pPr>
      <w:r w:rsidRPr="00A856F7">
        <w:rPr>
          <w:rFonts w:asciiTheme="minorHAnsi" w:hAnsiTheme="minorHAnsi" w:cstheme="minorHAnsi"/>
        </w:rPr>
        <w:t>b. What dynamic technique would you use to confirm the origin of the thyroglossal duct cyst? [1 mark]</w:t>
      </w:r>
    </w:p>
    <w:p w14:paraId="07EAA08A" w14:textId="4978C919" w:rsidR="00A856F7" w:rsidRPr="00A856F7" w:rsidRDefault="00A856F7" w:rsidP="00A856F7">
      <w:pPr>
        <w:pStyle w:val="NormalWeb"/>
        <w:rPr>
          <w:rFonts w:asciiTheme="minorHAnsi" w:hAnsiTheme="minorHAnsi" w:cstheme="minorHAnsi"/>
        </w:rPr>
      </w:pPr>
      <w:r w:rsidRPr="00A856F7">
        <w:rPr>
          <w:rFonts w:asciiTheme="minorHAnsi" w:hAnsiTheme="minorHAnsi" w:cstheme="minorHAnsi"/>
        </w:rPr>
        <w:t>c. Describe how you would approach the child and gain their compliance for the scan. [2 marks]</w:t>
      </w:r>
    </w:p>
    <w:p w14:paraId="0198606F" w14:textId="4F1D9038" w:rsidR="00D2680D" w:rsidRDefault="00A856F7" w:rsidP="00A856F7">
      <w:pPr>
        <w:pStyle w:val="NormalWeb"/>
        <w:rPr>
          <w:rFonts w:asciiTheme="minorHAnsi" w:hAnsiTheme="minorHAnsi" w:cstheme="minorHAnsi"/>
        </w:rPr>
      </w:pPr>
      <w:r w:rsidRPr="00A856F7">
        <w:rPr>
          <w:rFonts w:asciiTheme="minorHAnsi" w:hAnsiTheme="minorHAnsi" w:cstheme="minorHAnsi"/>
        </w:rPr>
        <w:t>[total marks= 6]</w:t>
      </w:r>
    </w:p>
    <w:p w14:paraId="77988782" w14:textId="25ABA06A" w:rsidR="0095260E" w:rsidRDefault="00BA67AF" w:rsidP="00670768">
      <w:pPr>
        <w:pStyle w:val="NormalWeb"/>
        <w:rPr>
          <w:rFonts w:asciiTheme="minorHAnsi" w:hAnsiTheme="minorHAnsi" w:cstheme="minorHAnsi"/>
        </w:rPr>
      </w:pPr>
      <w:r>
        <w:rPr>
          <w:rFonts w:asciiTheme="minorHAnsi" w:hAnsiTheme="minorHAnsi" w:cstheme="minorHAnsi"/>
          <w:noProof/>
        </w:rPr>
        <w:drawing>
          <wp:inline distT="0" distB="0" distL="0" distR="0" wp14:anchorId="4435C1E6" wp14:editId="19860D94">
            <wp:extent cx="4410691" cy="2800741"/>
            <wp:effectExtent l="0" t="0" r="9525" b="0"/>
            <wp:docPr id="3" name="Picture 3" descr="An ultrasound image of a large h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ultrasound image of a large ho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410691" cy="2800741"/>
                    </a:xfrm>
                    <a:prstGeom prst="rect">
                      <a:avLst/>
                    </a:prstGeom>
                  </pic:spPr>
                </pic:pic>
              </a:graphicData>
            </a:graphic>
          </wp:inline>
        </w:drawing>
      </w:r>
    </w:p>
    <w:p w14:paraId="04AFCF18" w14:textId="287AD982" w:rsidR="0095260E" w:rsidRPr="0095260E" w:rsidRDefault="0095260E" w:rsidP="00670768">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Answer</w:t>
      </w:r>
    </w:p>
    <w:p w14:paraId="141734DD" w14:textId="42DD9D47" w:rsidR="004949CE" w:rsidRPr="0095260E" w:rsidRDefault="004949CE" w:rsidP="004949CE">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A. Embryology: Thyroid tissue usually arises from the posterior tongue base and </w:t>
      </w:r>
      <w:proofErr w:type="gramStart"/>
      <w:r w:rsidRPr="0095260E">
        <w:rPr>
          <w:rFonts w:asciiTheme="minorHAnsi" w:hAnsiTheme="minorHAnsi" w:cstheme="minorHAnsi"/>
          <w:color w:val="4472C4" w:themeColor="accent1"/>
        </w:rPr>
        <w:t>descends down</w:t>
      </w:r>
      <w:proofErr w:type="gramEnd"/>
      <w:r w:rsidRPr="0095260E">
        <w:rPr>
          <w:rFonts w:asciiTheme="minorHAnsi" w:hAnsiTheme="minorHAnsi" w:cstheme="minorHAnsi"/>
          <w:color w:val="4472C4" w:themeColor="accent1"/>
        </w:rPr>
        <w:t xml:space="preserve"> to the thyroid bed along the thyroglossal duct. The thyroglossal duct extends from the foramen caecum in the posterior third of the tongue, along the floor of the mouth down the cricoid cartilage. The duct involutes at around 5-6 week of gestational age. Any segment of the duct that fails to regress and subsequently differentiates into an epithelial-lined cyst with persistent secretory activity results in the formation of a thyroglossal duct cyst.</w:t>
      </w:r>
    </w:p>
    <w:p w14:paraId="7D08F925" w14:textId="4AE77E2A" w:rsidR="004949CE" w:rsidRPr="0095260E" w:rsidRDefault="004949CE" w:rsidP="004949CE">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B. Ask patient to stick tongue out - with protrusion of tongue, should lift cyst up.</w:t>
      </w:r>
    </w:p>
    <w:p w14:paraId="594DC79D" w14:textId="5C4AF674" w:rsidR="004949CE" w:rsidRPr="0095260E" w:rsidRDefault="004949CE" w:rsidP="004949CE">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C. Hyoid bone.</w:t>
      </w:r>
    </w:p>
    <w:p w14:paraId="0DE2B9C1" w14:textId="450B8A9E" w:rsidR="00B9452F" w:rsidRPr="00B9452F" w:rsidRDefault="00D2680D" w:rsidP="00B9452F">
      <w:pPr>
        <w:pStyle w:val="NormalWeb"/>
        <w:rPr>
          <w:rFonts w:asciiTheme="minorHAnsi" w:hAnsiTheme="minorHAnsi" w:cstheme="minorHAnsi"/>
        </w:rPr>
      </w:pPr>
      <w:r>
        <w:rPr>
          <w:rFonts w:asciiTheme="minorHAnsi" w:hAnsiTheme="minorHAnsi" w:cstheme="minorHAnsi"/>
        </w:rPr>
        <w:lastRenderedPageBreak/>
        <w:t>15)</w:t>
      </w:r>
      <w:r w:rsidR="00B9452F" w:rsidRPr="00B9452F">
        <w:t xml:space="preserve"> </w:t>
      </w:r>
      <w:r w:rsidR="00B9452F" w:rsidRPr="00B9452F">
        <w:rPr>
          <w:rFonts w:asciiTheme="minorHAnsi" w:hAnsiTheme="minorHAnsi" w:cstheme="minorHAnsi"/>
        </w:rPr>
        <w:t>The image below represents a salivary gland from a patient who presented with right sided acute pain on eating. Please answer the questions in the space provided below.</w:t>
      </w:r>
    </w:p>
    <w:p w14:paraId="7B068D66" w14:textId="3C27DF7D" w:rsidR="00B9452F" w:rsidRPr="00B9452F" w:rsidRDefault="00B9452F" w:rsidP="00B9452F">
      <w:pPr>
        <w:pStyle w:val="NormalWeb"/>
        <w:rPr>
          <w:rFonts w:asciiTheme="minorHAnsi" w:hAnsiTheme="minorHAnsi" w:cstheme="minorHAnsi"/>
        </w:rPr>
      </w:pPr>
      <w:r w:rsidRPr="00B9452F">
        <w:rPr>
          <w:rFonts w:asciiTheme="minorHAnsi" w:hAnsiTheme="minorHAnsi" w:cstheme="minorHAnsi"/>
        </w:rPr>
        <w:t xml:space="preserve">a. Describe the abnormal sonographic appearances in the image. [2 marks] </w:t>
      </w:r>
    </w:p>
    <w:p w14:paraId="4773FB1B" w14:textId="063045AD" w:rsidR="00B9452F" w:rsidRPr="00B9452F" w:rsidRDefault="00B9452F" w:rsidP="00B9452F">
      <w:pPr>
        <w:pStyle w:val="NormalWeb"/>
        <w:rPr>
          <w:rFonts w:asciiTheme="minorHAnsi" w:hAnsiTheme="minorHAnsi" w:cstheme="minorHAnsi"/>
        </w:rPr>
      </w:pPr>
      <w:r w:rsidRPr="00B9452F">
        <w:rPr>
          <w:rFonts w:asciiTheme="minorHAnsi" w:hAnsiTheme="minorHAnsi" w:cstheme="minorHAnsi"/>
        </w:rPr>
        <w:t xml:space="preserve">b. In which of the salivary glands is sialolithiasis most common? Give 2 reasons why. [3 marks] </w:t>
      </w:r>
    </w:p>
    <w:p w14:paraId="6F7B2EEF" w14:textId="12C999BA" w:rsidR="00B9452F" w:rsidRPr="00B9452F" w:rsidRDefault="00B9452F" w:rsidP="00B9452F">
      <w:pPr>
        <w:pStyle w:val="NormalWeb"/>
        <w:rPr>
          <w:rFonts w:asciiTheme="minorHAnsi" w:hAnsiTheme="minorHAnsi" w:cstheme="minorHAnsi"/>
        </w:rPr>
      </w:pPr>
      <w:r w:rsidRPr="00B9452F">
        <w:rPr>
          <w:rFonts w:asciiTheme="minorHAnsi" w:hAnsiTheme="minorHAnsi" w:cstheme="minorHAnsi"/>
        </w:rPr>
        <w:t xml:space="preserve">c. How will you extend this examination?  [1 mark] </w:t>
      </w:r>
    </w:p>
    <w:p w14:paraId="1725D69E" w14:textId="63C47C4F" w:rsidR="00D2680D" w:rsidRDefault="00B9452F" w:rsidP="00B9452F">
      <w:pPr>
        <w:pStyle w:val="NormalWeb"/>
        <w:rPr>
          <w:rFonts w:asciiTheme="minorHAnsi" w:hAnsiTheme="minorHAnsi" w:cstheme="minorHAnsi"/>
        </w:rPr>
      </w:pPr>
      <w:r w:rsidRPr="00B9452F">
        <w:rPr>
          <w:rFonts w:asciiTheme="minorHAnsi" w:hAnsiTheme="minorHAnsi" w:cstheme="minorHAnsi"/>
        </w:rPr>
        <w:t>[total=6 marks]</w:t>
      </w:r>
    </w:p>
    <w:p w14:paraId="228124F0" w14:textId="025976CB" w:rsidR="00E958A9" w:rsidRDefault="00E958A9" w:rsidP="00B9452F">
      <w:pPr>
        <w:pStyle w:val="NormalWeb"/>
        <w:rPr>
          <w:rFonts w:asciiTheme="minorHAnsi" w:hAnsiTheme="minorHAnsi" w:cstheme="minorHAnsi"/>
        </w:rPr>
      </w:pPr>
      <w:r>
        <w:rPr>
          <w:rFonts w:asciiTheme="minorHAnsi" w:hAnsiTheme="minorHAnsi" w:cstheme="minorHAnsi"/>
          <w:noProof/>
        </w:rPr>
        <w:drawing>
          <wp:inline distT="0" distB="0" distL="0" distR="0" wp14:anchorId="3D2EF7D4" wp14:editId="5D0844A7">
            <wp:extent cx="3181350" cy="2860362"/>
            <wp:effectExtent l="0" t="0" r="0" b="0"/>
            <wp:docPr id="4" name="Picture 4" descr="A close-up of a black and white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black and white imag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184293" cy="2863008"/>
                    </a:xfrm>
                    <a:prstGeom prst="rect">
                      <a:avLst/>
                    </a:prstGeom>
                  </pic:spPr>
                </pic:pic>
              </a:graphicData>
            </a:graphic>
          </wp:inline>
        </w:drawing>
      </w:r>
    </w:p>
    <w:p w14:paraId="1D680F5D" w14:textId="51A21576" w:rsidR="0095260E" w:rsidRPr="0095260E" w:rsidRDefault="0095260E" w:rsidP="0095260E">
      <w:pPr>
        <w:jc w:val="both"/>
        <w:rPr>
          <w:rFonts w:cstheme="minorHAnsi"/>
          <w:b/>
          <w:bCs/>
          <w:color w:val="4472C4" w:themeColor="accent1"/>
          <w:sz w:val="24"/>
          <w:szCs w:val="24"/>
        </w:rPr>
      </w:pPr>
      <w:r w:rsidRPr="00CA3CE7">
        <w:rPr>
          <w:rFonts w:cstheme="minorHAnsi"/>
          <w:b/>
          <w:bCs/>
          <w:color w:val="4472C4" w:themeColor="accent1"/>
          <w:sz w:val="24"/>
          <w:szCs w:val="24"/>
        </w:rPr>
        <w:t>Answer</w:t>
      </w:r>
    </w:p>
    <w:p w14:paraId="7A652EE0" w14:textId="09C073C1" w:rsidR="00184C1D" w:rsidRPr="0095260E" w:rsidRDefault="00184C1D" w:rsidP="00184C1D">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A] The salivary gland appears hypoechoic, </w:t>
      </w:r>
      <w:r w:rsidR="009B284A" w:rsidRPr="0095260E">
        <w:rPr>
          <w:rFonts w:asciiTheme="minorHAnsi" w:hAnsiTheme="minorHAnsi" w:cstheme="minorHAnsi"/>
          <w:color w:val="4472C4" w:themeColor="accent1"/>
        </w:rPr>
        <w:t>oedematous</w:t>
      </w:r>
      <w:r w:rsidRPr="0095260E">
        <w:rPr>
          <w:rFonts w:asciiTheme="minorHAnsi" w:hAnsiTheme="minorHAnsi" w:cstheme="minorHAnsi"/>
          <w:color w:val="4472C4" w:themeColor="accent1"/>
        </w:rPr>
        <w:t xml:space="preserve"> &amp; heterogeneous with </w:t>
      </w:r>
      <w:r w:rsidR="009B284A" w:rsidRPr="0095260E">
        <w:rPr>
          <w:rFonts w:asciiTheme="minorHAnsi" w:hAnsiTheme="minorHAnsi" w:cstheme="minorHAnsi"/>
          <w:color w:val="4472C4" w:themeColor="accent1"/>
        </w:rPr>
        <w:t>dilated</w:t>
      </w:r>
      <w:r w:rsidRPr="0095260E">
        <w:rPr>
          <w:rFonts w:asciiTheme="minorHAnsi" w:hAnsiTheme="minorHAnsi" w:cstheme="minorHAnsi"/>
          <w:color w:val="4472C4" w:themeColor="accent1"/>
        </w:rPr>
        <w:t xml:space="preserve"> duct. Gland appears globular with rounded margins. A large hyperechoic focus with acoustic shadowing is seen within the duct.  </w:t>
      </w:r>
    </w:p>
    <w:p w14:paraId="16C42EDB" w14:textId="77777777" w:rsidR="00184C1D" w:rsidRPr="0095260E" w:rsidRDefault="00184C1D" w:rsidP="00184C1D">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B] Submandibular gland. </w:t>
      </w:r>
    </w:p>
    <w:p w14:paraId="7F463530" w14:textId="328CAD21" w:rsidR="00184C1D" w:rsidRPr="0095260E" w:rsidRDefault="00184C1D" w:rsidP="00184C1D">
      <w:pPr>
        <w:pStyle w:val="NormalWeb"/>
        <w:numPr>
          <w:ilvl w:val="0"/>
          <w:numId w:val="3"/>
        </w:numPr>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More mucinous saliva of the </w:t>
      </w:r>
      <w:r w:rsidR="009B284A" w:rsidRPr="0095260E">
        <w:rPr>
          <w:rFonts w:asciiTheme="minorHAnsi" w:hAnsiTheme="minorHAnsi" w:cstheme="minorHAnsi"/>
          <w:color w:val="4472C4" w:themeColor="accent1"/>
        </w:rPr>
        <w:t>SMG</w:t>
      </w:r>
      <w:r w:rsidRPr="0095260E">
        <w:rPr>
          <w:rFonts w:asciiTheme="minorHAnsi" w:hAnsiTheme="minorHAnsi" w:cstheme="minorHAnsi"/>
          <w:color w:val="4472C4" w:themeColor="accent1"/>
        </w:rPr>
        <w:t xml:space="preserve"> compared to the watery saliva of </w:t>
      </w:r>
      <w:proofErr w:type="gramStart"/>
      <w:r w:rsidRPr="0095260E">
        <w:rPr>
          <w:rFonts w:asciiTheme="minorHAnsi" w:hAnsiTheme="minorHAnsi" w:cstheme="minorHAnsi"/>
          <w:color w:val="4472C4" w:themeColor="accent1"/>
        </w:rPr>
        <w:t>parotid</w:t>
      </w:r>
      <w:proofErr w:type="gramEnd"/>
      <w:r w:rsidRPr="0095260E">
        <w:rPr>
          <w:rFonts w:asciiTheme="minorHAnsi" w:hAnsiTheme="minorHAnsi" w:cstheme="minorHAnsi"/>
          <w:color w:val="4472C4" w:themeColor="accent1"/>
        </w:rPr>
        <w:t xml:space="preserve"> </w:t>
      </w:r>
    </w:p>
    <w:p w14:paraId="43736407" w14:textId="77777777" w:rsidR="00184C1D" w:rsidRPr="0095260E" w:rsidRDefault="00184C1D" w:rsidP="00184C1D">
      <w:pPr>
        <w:pStyle w:val="NormalWeb"/>
        <w:numPr>
          <w:ilvl w:val="0"/>
          <w:numId w:val="3"/>
        </w:numPr>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Wharton’s duct has an ascending </w:t>
      </w:r>
      <w:proofErr w:type="gramStart"/>
      <w:r w:rsidRPr="0095260E">
        <w:rPr>
          <w:rFonts w:asciiTheme="minorHAnsi" w:hAnsiTheme="minorHAnsi" w:cstheme="minorHAnsi"/>
          <w:color w:val="4472C4" w:themeColor="accent1"/>
        </w:rPr>
        <w:t>course</w:t>
      </w:r>
      <w:proofErr w:type="gramEnd"/>
      <w:r w:rsidRPr="0095260E">
        <w:rPr>
          <w:rFonts w:asciiTheme="minorHAnsi" w:hAnsiTheme="minorHAnsi" w:cstheme="minorHAnsi"/>
          <w:color w:val="4472C4" w:themeColor="accent1"/>
        </w:rPr>
        <w:t xml:space="preserve"> </w:t>
      </w:r>
    </w:p>
    <w:p w14:paraId="3CD14878" w14:textId="650D5710" w:rsidR="00184C1D" w:rsidRPr="0095260E" w:rsidRDefault="009B284A" w:rsidP="00184C1D">
      <w:pPr>
        <w:pStyle w:val="NormalWeb"/>
        <w:numPr>
          <w:ilvl w:val="0"/>
          <w:numId w:val="3"/>
        </w:numPr>
        <w:rPr>
          <w:rFonts w:asciiTheme="minorHAnsi" w:hAnsiTheme="minorHAnsi" w:cstheme="minorHAnsi"/>
          <w:color w:val="4472C4" w:themeColor="accent1"/>
        </w:rPr>
      </w:pPr>
      <w:r w:rsidRPr="0095260E">
        <w:rPr>
          <w:rFonts w:asciiTheme="minorHAnsi" w:hAnsiTheme="minorHAnsi" w:cstheme="minorHAnsi"/>
          <w:color w:val="4472C4" w:themeColor="accent1"/>
        </w:rPr>
        <w:t>Carunculate</w:t>
      </w:r>
      <w:r w:rsidR="00184C1D" w:rsidRPr="0095260E">
        <w:rPr>
          <w:rFonts w:asciiTheme="minorHAnsi" w:hAnsiTheme="minorHAnsi" w:cstheme="minorHAnsi"/>
          <w:color w:val="4472C4" w:themeColor="accent1"/>
        </w:rPr>
        <w:t xml:space="preserve"> of </w:t>
      </w:r>
      <w:r w:rsidRPr="0095260E">
        <w:rPr>
          <w:rFonts w:asciiTheme="minorHAnsi" w:hAnsiTheme="minorHAnsi" w:cstheme="minorHAnsi"/>
          <w:color w:val="4472C4" w:themeColor="accent1"/>
        </w:rPr>
        <w:t>Wharton’s</w:t>
      </w:r>
      <w:r w:rsidR="00184C1D" w:rsidRPr="0095260E">
        <w:rPr>
          <w:rFonts w:asciiTheme="minorHAnsi" w:hAnsiTheme="minorHAnsi" w:cstheme="minorHAnsi"/>
          <w:color w:val="4472C4" w:themeColor="accent1"/>
        </w:rPr>
        <w:t xml:space="preserve"> duct is tighter than orifice of </w:t>
      </w:r>
      <w:r w:rsidRPr="0095260E">
        <w:rPr>
          <w:rFonts w:asciiTheme="minorHAnsi" w:hAnsiTheme="minorHAnsi" w:cstheme="minorHAnsi"/>
          <w:color w:val="4472C4" w:themeColor="accent1"/>
        </w:rPr>
        <w:t>Stenson’s</w:t>
      </w:r>
      <w:r w:rsidR="00184C1D" w:rsidRPr="0095260E">
        <w:rPr>
          <w:rFonts w:asciiTheme="minorHAnsi" w:hAnsiTheme="minorHAnsi" w:cstheme="minorHAnsi"/>
          <w:color w:val="4472C4" w:themeColor="accent1"/>
        </w:rPr>
        <w:t xml:space="preserve"> </w:t>
      </w:r>
      <w:proofErr w:type="gramStart"/>
      <w:r w:rsidR="00184C1D" w:rsidRPr="0095260E">
        <w:rPr>
          <w:rFonts w:asciiTheme="minorHAnsi" w:hAnsiTheme="minorHAnsi" w:cstheme="minorHAnsi"/>
          <w:color w:val="4472C4" w:themeColor="accent1"/>
        </w:rPr>
        <w:t>duct</w:t>
      </w:r>
      <w:proofErr w:type="gramEnd"/>
      <w:r w:rsidR="00184C1D" w:rsidRPr="0095260E">
        <w:rPr>
          <w:rFonts w:asciiTheme="minorHAnsi" w:hAnsiTheme="minorHAnsi" w:cstheme="minorHAnsi"/>
          <w:color w:val="4472C4" w:themeColor="accent1"/>
        </w:rPr>
        <w:t xml:space="preserve"> </w:t>
      </w:r>
    </w:p>
    <w:p w14:paraId="35BFF72A" w14:textId="50E791C4" w:rsidR="00DC33F8" w:rsidRPr="0095260E" w:rsidRDefault="00184C1D" w:rsidP="00184C1D">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 </w:t>
      </w:r>
      <w:r w:rsidR="00DC33F8" w:rsidRPr="0095260E">
        <w:rPr>
          <w:rFonts w:asciiTheme="minorHAnsi" w:hAnsiTheme="minorHAnsi" w:cstheme="minorHAnsi"/>
          <w:color w:val="4472C4" w:themeColor="accent1"/>
        </w:rPr>
        <w:t xml:space="preserve">c) </w:t>
      </w:r>
      <w:r w:rsidR="009B284A" w:rsidRPr="0095260E">
        <w:rPr>
          <w:rFonts w:asciiTheme="minorHAnsi" w:hAnsiTheme="minorHAnsi" w:cstheme="minorHAnsi"/>
          <w:color w:val="4472C4" w:themeColor="accent1"/>
        </w:rPr>
        <w:t>colour</w:t>
      </w:r>
      <w:r w:rsidR="00DC33F8" w:rsidRPr="0095260E">
        <w:rPr>
          <w:rFonts w:asciiTheme="minorHAnsi" w:hAnsiTheme="minorHAnsi" w:cstheme="minorHAnsi"/>
          <w:color w:val="4472C4" w:themeColor="accent1"/>
        </w:rPr>
        <w:t>, scan contralateral gland</w:t>
      </w:r>
    </w:p>
    <w:p w14:paraId="6835E19D" w14:textId="2FAEB6EB" w:rsidR="009B1D51" w:rsidRPr="009B1D51" w:rsidRDefault="00D2680D" w:rsidP="009B1D51">
      <w:pPr>
        <w:pStyle w:val="NormalWeb"/>
        <w:rPr>
          <w:rFonts w:asciiTheme="minorHAnsi" w:hAnsiTheme="minorHAnsi" w:cstheme="minorHAnsi"/>
        </w:rPr>
      </w:pPr>
      <w:r>
        <w:rPr>
          <w:rFonts w:asciiTheme="minorHAnsi" w:hAnsiTheme="minorHAnsi" w:cstheme="minorHAnsi"/>
        </w:rPr>
        <w:t>16)</w:t>
      </w:r>
      <w:r w:rsidR="009B1D51">
        <w:rPr>
          <w:rFonts w:asciiTheme="minorHAnsi" w:hAnsiTheme="minorHAnsi" w:cstheme="minorHAnsi"/>
        </w:rPr>
        <w:t xml:space="preserve"> </w:t>
      </w:r>
      <w:r w:rsidR="009B1D51" w:rsidRPr="009B1D51">
        <w:rPr>
          <w:rFonts w:asciiTheme="minorHAnsi" w:hAnsiTheme="minorHAnsi" w:cstheme="minorHAnsi"/>
        </w:rPr>
        <w:t>Below is a B-mode image of a normal Neonatal Brain.</w:t>
      </w:r>
    </w:p>
    <w:p w14:paraId="761D1FBF" w14:textId="77777777" w:rsidR="009B1D51" w:rsidRPr="009B1D51" w:rsidRDefault="009B1D51" w:rsidP="009B1D51">
      <w:pPr>
        <w:pStyle w:val="NormalWeb"/>
        <w:rPr>
          <w:rFonts w:asciiTheme="minorHAnsi" w:hAnsiTheme="minorHAnsi" w:cstheme="minorHAnsi"/>
        </w:rPr>
      </w:pPr>
      <w:r w:rsidRPr="009B1D51">
        <w:rPr>
          <w:rFonts w:asciiTheme="minorHAnsi" w:hAnsiTheme="minorHAnsi" w:cstheme="minorHAnsi"/>
        </w:rPr>
        <w:t>a. Which imaging plane has been used to produce this image? [0.5 Marks]</w:t>
      </w:r>
    </w:p>
    <w:p w14:paraId="5657C8D0" w14:textId="77777777" w:rsidR="009B1D51" w:rsidRPr="009B1D51" w:rsidRDefault="009B1D51" w:rsidP="009B1D51">
      <w:pPr>
        <w:pStyle w:val="NormalWeb"/>
        <w:rPr>
          <w:rFonts w:asciiTheme="minorHAnsi" w:hAnsiTheme="minorHAnsi" w:cstheme="minorHAnsi"/>
        </w:rPr>
      </w:pPr>
    </w:p>
    <w:p w14:paraId="562C85EA" w14:textId="28908EE6" w:rsidR="009B1D51" w:rsidRPr="009B1D51" w:rsidRDefault="009B1D51" w:rsidP="009B1D51">
      <w:pPr>
        <w:pStyle w:val="NormalWeb"/>
        <w:rPr>
          <w:rFonts w:asciiTheme="minorHAnsi" w:hAnsiTheme="minorHAnsi" w:cstheme="minorHAnsi"/>
        </w:rPr>
      </w:pPr>
      <w:r w:rsidRPr="009B1D51">
        <w:rPr>
          <w:rFonts w:asciiTheme="minorHAnsi" w:hAnsiTheme="minorHAnsi" w:cstheme="minorHAnsi"/>
        </w:rPr>
        <w:lastRenderedPageBreak/>
        <w:t>b. Label the structures from A to E on the above image. [2.5 Marks]</w:t>
      </w:r>
    </w:p>
    <w:p w14:paraId="5BCA01B5" w14:textId="1E8D0C3F" w:rsidR="009B1D51" w:rsidRPr="009B1D51" w:rsidRDefault="009B1D51" w:rsidP="009B1D51">
      <w:pPr>
        <w:pStyle w:val="NormalWeb"/>
        <w:rPr>
          <w:rFonts w:asciiTheme="minorHAnsi" w:hAnsiTheme="minorHAnsi" w:cstheme="minorHAnsi"/>
        </w:rPr>
      </w:pPr>
      <w:r w:rsidRPr="009B1D51">
        <w:rPr>
          <w:rFonts w:asciiTheme="minorHAnsi" w:hAnsiTheme="minorHAnsi" w:cstheme="minorHAnsi"/>
        </w:rPr>
        <w:t>c. What significant patient history would you elicit from the guardian/parent before beginning a neonatal brain examination? Justify your answer [2 Marks]</w:t>
      </w:r>
    </w:p>
    <w:p w14:paraId="5B8F3009" w14:textId="2CACF289" w:rsidR="009B1D51" w:rsidRPr="009B1D51" w:rsidRDefault="009B1D51" w:rsidP="009B1D51">
      <w:pPr>
        <w:pStyle w:val="NormalWeb"/>
        <w:rPr>
          <w:rFonts w:asciiTheme="minorHAnsi" w:hAnsiTheme="minorHAnsi" w:cstheme="minorHAnsi"/>
        </w:rPr>
      </w:pPr>
      <w:r w:rsidRPr="009B1D51">
        <w:rPr>
          <w:rFonts w:asciiTheme="minorHAnsi" w:hAnsiTheme="minorHAnsi" w:cstheme="minorHAnsi"/>
        </w:rPr>
        <w:t>d. What is the importance of the caudothalamic groove in relation to neonatal brain pathology? [2 marks]</w:t>
      </w:r>
    </w:p>
    <w:p w14:paraId="1F32AE80" w14:textId="77777777" w:rsidR="009B1D51" w:rsidRPr="009B1D51" w:rsidRDefault="009B1D51" w:rsidP="009B1D51">
      <w:pPr>
        <w:pStyle w:val="NormalWeb"/>
        <w:rPr>
          <w:rFonts w:asciiTheme="minorHAnsi" w:hAnsiTheme="minorHAnsi" w:cstheme="minorHAnsi"/>
        </w:rPr>
      </w:pPr>
      <w:r w:rsidRPr="009B1D51">
        <w:rPr>
          <w:rFonts w:asciiTheme="minorHAnsi" w:hAnsiTheme="minorHAnsi" w:cstheme="minorHAnsi"/>
        </w:rPr>
        <w:t>[Total Marks: 7]</w:t>
      </w:r>
    </w:p>
    <w:p w14:paraId="344C346D" w14:textId="4B321FA9" w:rsidR="00D2680D" w:rsidRDefault="00A6791F" w:rsidP="00670768">
      <w:pPr>
        <w:pStyle w:val="NormalWeb"/>
        <w:rPr>
          <w:rFonts w:asciiTheme="minorHAnsi" w:hAnsiTheme="minorHAnsi" w:cstheme="minorHAnsi"/>
        </w:rPr>
      </w:pPr>
      <w:r>
        <w:rPr>
          <w:rFonts w:asciiTheme="minorHAnsi" w:hAnsiTheme="minorHAnsi" w:cstheme="minorHAnsi"/>
          <w:noProof/>
        </w:rPr>
        <w:drawing>
          <wp:inline distT="0" distB="0" distL="0" distR="0" wp14:anchorId="5CF572A1" wp14:editId="2B469E6B">
            <wp:extent cx="3284420" cy="2867025"/>
            <wp:effectExtent l="0" t="0" r="0" b="0"/>
            <wp:docPr id="5" name="Picture 5" descr="An ultrasound of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ultrasound of a bab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289670" cy="2871608"/>
                    </a:xfrm>
                    <a:prstGeom prst="rect">
                      <a:avLst/>
                    </a:prstGeom>
                  </pic:spPr>
                </pic:pic>
              </a:graphicData>
            </a:graphic>
          </wp:inline>
        </w:drawing>
      </w:r>
    </w:p>
    <w:p w14:paraId="525D60AF" w14:textId="504DF2E8" w:rsidR="0095260E" w:rsidRPr="0095260E" w:rsidRDefault="0095260E" w:rsidP="0095260E">
      <w:pPr>
        <w:jc w:val="both"/>
        <w:rPr>
          <w:rFonts w:cstheme="minorHAnsi"/>
          <w:b/>
          <w:bCs/>
          <w:color w:val="4472C4" w:themeColor="accent1"/>
          <w:sz w:val="24"/>
          <w:szCs w:val="24"/>
        </w:rPr>
      </w:pPr>
      <w:r w:rsidRPr="00CA3CE7">
        <w:rPr>
          <w:rFonts w:cstheme="minorHAnsi"/>
          <w:b/>
          <w:bCs/>
          <w:color w:val="4472C4" w:themeColor="accent1"/>
          <w:sz w:val="24"/>
          <w:szCs w:val="24"/>
        </w:rPr>
        <w:t>Answer</w:t>
      </w:r>
    </w:p>
    <w:p w14:paraId="4C0B349F" w14:textId="56F84CDB" w:rsidR="001A1033" w:rsidRPr="0095260E" w:rsidRDefault="001A1033" w:rsidP="00670768">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A) parasagittal imaging plane.</w:t>
      </w:r>
    </w:p>
    <w:p w14:paraId="048CCE69" w14:textId="545E5456" w:rsidR="001A1033" w:rsidRPr="0095260E" w:rsidRDefault="001A1033" w:rsidP="001A1033">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B) </w:t>
      </w:r>
    </w:p>
    <w:p w14:paraId="09FE003E" w14:textId="2336B364" w:rsidR="001A1033" w:rsidRPr="0095260E" w:rsidRDefault="001A1033" w:rsidP="001A1033">
      <w:pPr>
        <w:pStyle w:val="NormalWeb"/>
        <w:ind w:left="720"/>
        <w:rPr>
          <w:rFonts w:asciiTheme="minorHAnsi" w:hAnsiTheme="minorHAnsi" w:cstheme="minorHAnsi"/>
          <w:color w:val="4472C4" w:themeColor="accent1"/>
        </w:rPr>
      </w:pPr>
      <w:r w:rsidRPr="0095260E">
        <w:rPr>
          <w:rFonts w:asciiTheme="minorHAnsi" w:hAnsiTheme="minorHAnsi" w:cstheme="minorHAnsi"/>
          <w:color w:val="4472C4" w:themeColor="accent1"/>
        </w:rPr>
        <w:t>A= CHOROID PLEXUS</w:t>
      </w:r>
    </w:p>
    <w:p w14:paraId="1CCE0B71" w14:textId="6FFEDE2C" w:rsidR="001A1033" w:rsidRPr="0095260E" w:rsidRDefault="001A1033" w:rsidP="001A1033">
      <w:pPr>
        <w:pStyle w:val="NormalWeb"/>
        <w:ind w:left="720"/>
        <w:rPr>
          <w:rFonts w:asciiTheme="minorHAnsi" w:hAnsiTheme="minorHAnsi" w:cstheme="minorHAnsi"/>
          <w:color w:val="4472C4" w:themeColor="accent1"/>
        </w:rPr>
      </w:pPr>
      <w:r w:rsidRPr="0095260E">
        <w:rPr>
          <w:rFonts w:asciiTheme="minorHAnsi" w:hAnsiTheme="minorHAnsi" w:cstheme="minorHAnsi"/>
          <w:color w:val="4472C4" w:themeColor="accent1"/>
        </w:rPr>
        <w:t>B=LATERAL VENTRICLE</w:t>
      </w:r>
    </w:p>
    <w:p w14:paraId="3CC014CE" w14:textId="72BFDE83" w:rsidR="001A1033" w:rsidRPr="0095260E" w:rsidRDefault="001A1033" w:rsidP="001A1033">
      <w:pPr>
        <w:pStyle w:val="NormalWeb"/>
        <w:ind w:left="720"/>
        <w:rPr>
          <w:rFonts w:asciiTheme="minorHAnsi" w:hAnsiTheme="minorHAnsi" w:cstheme="minorHAnsi"/>
          <w:color w:val="4472C4" w:themeColor="accent1"/>
        </w:rPr>
      </w:pPr>
      <w:r w:rsidRPr="0095260E">
        <w:rPr>
          <w:rFonts w:asciiTheme="minorHAnsi" w:hAnsiTheme="minorHAnsi" w:cstheme="minorHAnsi"/>
          <w:color w:val="4472C4" w:themeColor="accent1"/>
        </w:rPr>
        <w:t>C= CAUDOTHALAMIC GROOVE</w:t>
      </w:r>
    </w:p>
    <w:p w14:paraId="00708FB8" w14:textId="02FAB58C" w:rsidR="001A1033" w:rsidRPr="0095260E" w:rsidRDefault="001A1033" w:rsidP="001A1033">
      <w:pPr>
        <w:pStyle w:val="NormalWeb"/>
        <w:ind w:left="720"/>
        <w:rPr>
          <w:rFonts w:asciiTheme="minorHAnsi" w:hAnsiTheme="minorHAnsi" w:cstheme="minorHAnsi"/>
          <w:color w:val="4472C4" w:themeColor="accent1"/>
        </w:rPr>
      </w:pPr>
      <w:r w:rsidRPr="0095260E">
        <w:rPr>
          <w:rFonts w:asciiTheme="minorHAnsi" w:hAnsiTheme="minorHAnsi" w:cstheme="minorHAnsi"/>
          <w:color w:val="4472C4" w:themeColor="accent1"/>
        </w:rPr>
        <w:t>D=CAUDATE NUCLEUS</w:t>
      </w:r>
    </w:p>
    <w:p w14:paraId="01E61B31" w14:textId="6124869D" w:rsidR="001A1033" w:rsidRPr="0095260E" w:rsidRDefault="001A1033" w:rsidP="001A1033">
      <w:pPr>
        <w:pStyle w:val="NormalWeb"/>
        <w:ind w:left="720"/>
        <w:rPr>
          <w:rFonts w:asciiTheme="minorHAnsi" w:hAnsiTheme="minorHAnsi" w:cstheme="minorHAnsi"/>
          <w:color w:val="4472C4" w:themeColor="accent1"/>
        </w:rPr>
      </w:pPr>
      <w:r w:rsidRPr="0095260E">
        <w:rPr>
          <w:rFonts w:asciiTheme="minorHAnsi" w:hAnsiTheme="minorHAnsi" w:cstheme="minorHAnsi"/>
          <w:color w:val="4472C4" w:themeColor="accent1"/>
        </w:rPr>
        <w:t>E= THALAMUS</w:t>
      </w:r>
    </w:p>
    <w:p w14:paraId="17017406" w14:textId="4EC85617" w:rsidR="001A1033" w:rsidRPr="0095260E" w:rsidRDefault="001A1033" w:rsidP="00670768">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C) GA at birth, whether preterm and weight at birth</w:t>
      </w:r>
    </w:p>
    <w:p w14:paraId="4AB4F372" w14:textId="6E45EAF8" w:rsidR="001A1033" w:rsidRPr="0095260E" w:rsidRDefault="001A1033" w:rsidP="00670768">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D) Any echogenicity anterior to the groove indicated IVH</w:t>
      </w:r>
    </w:p>
    <w:p w14:paraId="490DA191" w14:textId="77777777" w:rsidR="00A6791F" w:rsidRPr="00A6791F" w:rsidRDefault="00D2680D" w:rsidP="00A6791F">
      <w:pPr>
        <w:pStyle w:val="NormalWeb"/>
        <w:rPr>
          <w:rFonts w:asciiTheme="minorHAnsi" w:hAnsiTheme="minorHAnsi" w:cstheme="minorHAnsi"/>
        </w:rPr>
      </w:pPr>
      <w:r>
        <w:rPr>
          <w:rFonts w:asciiTheme="minorHAnsi" w:hAnsiTheme="minorHAnsi" w:cstheme="minorHAnsi"/>
        </w:rPr>
        <w:t>17)</w:t>
      </w:r>
      <w:r w:rsidR="00A6791F">
        <w:rPr>
          <w:rFonts w:asciiTheme="minorHAnsi" w:hAnsiTheme="minorHAnsi" w:cstheme="minorHAnsi"/>
        </w:rPr>
        <w:t xml:space="preserve"> </w:t>
      </w:r>
      <w:r w:rsidR="00A6791F" w:rsidRPr="00A6791F">
        <w:rPr>
          <w:rFonts w:asciiTheme="minorHAnsi" w:hAnsiTheme="minorHAnsi" w:cstheme="minorHAnsi"/>
        </w:rPr>
        <w:t xml:space="preserve">The image below is a from a neonatal lower spine sonographic study. </w:t>
      </w:r>
    </w:p>
    <w:p w14:paraId="2AFC25F9" w14:textId="77777777" w:rsidR="00A6791F" w:rsidRPr="00A6791F" w:rsidRDefault="00A6791F" w:rsidP="00A6791F">
      <w:pPr>
        <w:pStyle w:val="NormalWeb"/>
        <w:rPr>
          <w:rFonts w:asciiTheme="minorHAnsi" w:hAnsiTheme="minorHAnsi" w:cstheme="minorHAnsi"/>
        </w:rPr>
      </w:pPr>
      <w:r w:rsidRPr="00A6791F">
        <w:rPr>
          <w:rFonts w:asciiTheme="minorHAnsi" w:hAnsiTheme="minorHAnsi" w:cstheme="minorHAnsi"/>
        </w:rPr>
        <w:lastRenderedPageBreak/>
        <w:t>a) Is this a normal view or is it abnormal? [1 mark]</w:t>
      </w:r>
    </w:p>
    <w:p w14:paraId="26498352" w14:textId="77777777" w:rsidR="00A6791F" w:rsidRPr="00A6791F" w:rsidRDefault="00A6791F" w:rsidP="00A6791F">
      <w:pPr>
        <w:pStyle w:val="NormalWeb"/>
        <w:rPr>
          <w:rFonts w:asciiTheme="minorHAnsi" w:hAnsiTheme="minorHAnsi" w:cstheme="minorHAnsi"/>
        </w:rPr>
      </w:pPr>
      <w:r w:rsidRPr="00A6791F">
        <w:rPr>
          <w:rFonts w:asciiTheme="minorHAnsi" w:hAnsiTheme="minorHAnsi" w:cstheme="minorHAnsi"/>
        </w:rPr>
        <w:t xml:space="preserve">b) Justify your answer by discussing the fundamental sonographic features that you would look for and document in a normal neonatal spine ultrasound? [3 marks] </w:t>
      </w:r>
    </w:p>
    <w:p w14:paraId="3EF63A89" w14:textId="10A09DBC" w:rsidR="00A6791F" w:rsidRPr="00A6791F" w:rsidRDefault="00A6791F" w:rsidP="00A6791F">
      <w:pPr>
        <w:pStyle w:val="NormalWeb"/>
        <w:rPr>
          <w:rFonts w:asciiTheme="minorHAnsi" w:hAnsiTheme="minorHAnsi" w:cstheme="minorHAnsi"/>
        </w:rPr>
      </w:pPr>
      <w:r w:rsidRPr="00A6791F">
        <w:rPr>
          <w:rFonts w:asciiTheme="minorHAnsi" w:hAnsiTheme="minorHAnsi" w:cstheme="minorHAnsi"/>
        </w:rPr>
        <w:t xml:space="preserve">c) Label the structures shown on the ultrasound image below from A to F. [3 marks] Please type in the text box provided below </w:t>
      </w:r>
      <w:proofErr w:type="gramStart"/>
      <w:r w:rsidRPr="00A6791F">
        <w:rPr>
          <w:rFonts w:asciiTheme="minorHAnsi" w:hAnsiTheme="minorHAnsi" w:cstheme="minorHAnsi"/>
        </w:rPr>
        <w:t>as  A</w:t>
      </w:r>
      <w:proofErr w:type="gramEnd"/>
      <w:r w:rsidRPr="00A6791F">
        <w:rPr>
          <w:rFonts w:asciiTheme="minorHAnsi" w:hAnsiTheme="minorHAnsi" w:cstheme="minorHAnsi"/>
        </w:rPr>
        <w:t>=, B= and so on.</w:t>
      </w:r>
    </w:p>
    <w:p w14:paraId="5C863CF9" w14:textId="07306347" w:rsidR="00D2680D" w:rsidRDefault="00A6791F" w:rsidP="00A6791F">
      <w:pPr>
        <w:pStyle w:val="NormalWeb"/>
        <w:rPr>
          <w:rFonts w:asciiTheme="minorHAnsi" w:hAnsiTheme="minorHAnsi" w:cstheme="minorHAnsi"/>
        </w:rPr>
      </w:pPr>
      <w:r w:rsidRPr="00A6791F">
        <w:rPr>
          <w:rFonts w:asciiTheme="minorHAnsi" w:hAnsiTheme="minorHAnsi" w:cstheme="minorHAnsi"/>
        </w:rPr>
        <w:t xml:space="preserve"> [total marks: 7]</w:t>
      </w:r>
    </w:p>
    <w:p w14:paraId="68A9F0C1" w14:textId="60DA5C12" w:rsidR="007E2C73" w:rsidRDefault="007E2C73" w:rsidP="00A6791F">
      <w:pPr>
        <w:pStyle w:val="NormalWeb"/>
        <w:rPr>
          <w:rFonts w:asciiTheme="minorHAnsi" w:hAnsiTheme="minorHAnsi" w:cstheme="minorHAnsi"/>
        </w:rPr>
      </w:pPr>
      <w:r>
        <w:rPr>
          <w:rFonts w:asciiTheme="minorHAnsi" w:hAnsiTheme="minorHAnsi" w:cstheme="minorHAnsi"/>
          <w:noProof/>
        </w:rPr>
        <w:drawing>
          <wp:inline distT="0" distB="0" distL="0" distR="0" wp14:anchorId="340AF755" wp14:editId="7F0C55DF">
            <wp:extent cx="4563112" cy="2819794"/>
            <wp:effectExtent l="0" t="0" r="0" b="0"/>
            <wp:docPr id="6" name="Picture 6" descr="An ultrasound image of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ultrasound image of a bab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563112" cy="2819794"/>
                    </a:xfrm>
                    <a:prstGeom prst="rect">
                      <a:avLst/>
                    </a:prstGeom>
                  </pic:spPr>
                </pic:pic>
              </a:graphicData>
            </a:graphic>
          </wp:inline>
        </w:drawing>
      </w:r>
    </w:p>
    <w:p w14:paraId="35248E1F" w14:textId="7B1C9700" w:rsidR="0095260E" w:rsidRPr="0095260E" w:rsidRDefault="0095260E" w:rsidP="0095260E">
      <w:pPr>
        <w:jc w:val="both"/>
        <w:rPr>
          <w:rFonts w:cstheme="minorHAnsi"/>
          <w:b/>
          <w:bCs/>
          <w:color w:val="4472C4" w:themeColor="accent1"/>
          <w:sz w:val="24"/>
          <w:szCs w:val="24"/>
        </w:rPr>
      </w:pPr>
      <w:r w:rsidRPr="00CA3CE7">
        <w:rPr>
          <w:rFonts w:cstheme="minorHAnsi"/>
          <w:b/>
          <w:bCs/>
          <w:color w:val="4472C4" w:themeColor="accent1"/>
          <w:sz w:val="24"/>
          <w:szCs w:val="24"/>
        </w:rPr>
        <w:t>Answer</w:t>
      </w:r>
    </w:p>
    <w:p w14:paraId="3E52E4E9" w14:textId="6D888F75" w:rsidR="001B0C2C" w:rsidRDefault="001B0C2C" w:rsidP="00670768">
      <w:pPr>
        <w:pStyle w:val="NormalWeb"/>
        <w:rPr>
          <w:rFonts w:asciiTheme="minorHAnsi" w:hAnsiTheme="minorHAnsi" w:cstheme="minorHAnsi"/>
        </w:rPr>
      </w:pPr>
      <w:r>
        <w:rPr>
          <w:rFonts w:asciiTheme="minorHAnsi" w:hAnsiTheme="minorHAnsi" w:cstheme="minorHAnsi"/>
        </w:rPr>
        <w:t>a) normal</w:t>
      </w:r>
    </w:p>
    <w:p w14:paraId="4B31A504" w14:textId="77777777" w:rsidR="00D14297" w:rsidRPr="0095260E" w:rsidRDefault="001B0C2C" w:rsidP="00D14297">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b)</w:t>
      </w:r>
      <w:r w:rsidR="00D14297" w:rsidRPr="0095260E">
        <w:rPr>
          <w:rFonts w:asciiTheme="minorHAnsi" w:hAnsiTheme="minorHAnsi" w:cstheme="minorHAnsi"/>
          <w:color w:val="4472C4" w:themeColor="accent1"/>
        </w:rPr>
        <w:t xml:space="preserve"> Conus Medullaris comes to a nice point and ends at or above the level of L2/</w:t>
      </w:r>
      <w:proofErr w:type="gramStart"/>
      <w:r w:rsidR="00D14297" w:rsidRPr="0095260E">
        <w:rPr>
          <w:rFonts w:asciiTheme="minorHAnsi" w:hAnsiTheme="minorHAnsi" w:cstheme="minorHAnsi"/>
          <w:color w:val="4472C4" w:themeColor="accent1"/>
        </w:rPr>
        <w:t>3 disc</w:t>
      </w:r>
      <w:proofErr w:type="gramEnd"/>
      <w:r w:rsidR="00D14297" w:rsidRPr="0095260E">
        <w:rPr>
          <w:rFonts w:asciiTheme="minorHAnsi" w:hAnsiTheme="minorHAnsi" w:cstheme="minorHAnsi"/>
          <w:color w:val="4472C4" w:themeColor="accent1"/>
        </w:rPr>
        <w:t xml:space="preserve"> space.</w:t>
      </w:r>
    </w:p>
    <w:p w14:paraId="3D19FD6A" w14:textId="77777777" w:rsidR="00D14297" w:rsidRPr="0095260E" w:rsidRDefault="00D14297" w:rsidP="00D14297">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Cord position within the spinal canal and motion of cord and nerve roots – CINE evaluation.</w:t>
      </w:r>
    </w:p>
    <w:p w14:paraId="1C35AD4F" w14:textId="77777777" w:rsidR="00D14297" w:rsidRPr="0095260E" w:rsidRDefault="00D14297" w:rsidP="00D14297">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Normal filum thickness of 2mm or less.</w:t>
      </w:r>
    </w:p>
    <w:p w14:paraId="73517041" w14:textId="77777777" w:rsidR="00D14297" w:rsidRPr="0095260E" w:rsidRDefault="00D14297" w:rsidP="00D14297">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Termination of the thecal sac should be at around S2.</w:t>
      </w:r>
    </w:p>
    <w:p w14:paraId="60695240" w14:textId="6938B306" w:rsidR="00D14297" w:rsidRPr="0095260E" w:rsidRDefault="00D14297" w:rsidP="00D14297">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Nerve roots of cauda equine should be delineated within the thecal sac.</w:t>
      </w:r>
    </w:p>
    <w:p w14:paraId="05E65B0E" w14:textId="77777777" w:rsidR="00D14297" w:rsidRPr="0095260E" w:rsidRDefault="001B0C2C" w:rsidP="001B0C2C">
      <w:pPr>
        <w:pStyle w:val="NormalWeb"/>
        <w:shd w:val="clear" w:color="auto" w:fill="FFFFFF"/>
        <w:spacing w:before="0" w:beforeAutospacing="0"/>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c) </w:t>
      </w:r>
    </w:p>
    <w:p w14:paraId="1E8BD0FC" w14:textId="3F38ECEF" w:rsidR="001B0C2C" w:rsidRPr="0095260E" w:rsidRDefault="001B0C2C" w:rsidP="00D14297">
      <w:pPr>
        <w:pStyle w:val="NormalWeb"/>
        <w:shd w:val="clear" w:color="auto" w:fill="FFFFFF"/>
        <w:spacing w:before="0" w:beforeAutospacing="0"/>
        <w:ind w:left="720"/>
        <w:rPr>
          <w:rFonts w:asciiTheme="minorHAnsi" w:hAnsiTheme="minorHAnsi" w:cstheme="minorHAnsi"/>
          <w:color w:val="4472C4" w:themeColor="accent1"/>
        </w:rPr>
      </w:pPr>
      <w:r w:rsidRPr="0095260E">
        <w:rPr>
          <w:rFonts w:ascii="Verdana" w:hAnsi="Verdana"/>
          <w:color w:val="4472C4" w:themeColor="accent1"/>
        </w:rPr>
        <w:t xml:space="preserve">A - </w:t>
      </w:r>
      <w:r w:rsidRPr="0095260E">
        <w:rPr>
          <w:rFonts w:asciiTheme="minorHAnsi" w:hAnsiTheme="minorHAnsi" w:cstheme="minorHAnsi"/>
          <w:color w:val="4472C4" w:themeColor="accent1"/>
        </w:rPr>
        <w:t>Cord/ central echogenic complex</w:t>
      </w:r>
    </w:p>
    <w:p w14:paraId="74DD2298" w14:textId="77777777" w:rsidR="001B0C2C" w:rsidRPr="0095260E" w:rsidRDefault="001B0C2C" w:rsidP="00D14297">
      <w:pPr>
        <w:pStyle w:val="NormalWeb"/>
        <w:shd w:val="clear" w:color="auto" w:fill="FFFFFF"/>
        <w:spacing w:before="0" w:beforeAutospacing="0"/>
        <w:ind w:left="720"/>
        <w:rPr>
          <w:rFonts w:asciiTheme="minorHAnsi" w:hAnsiTheme="minorHAnsi" w:cstheme="minorHAnsi"/>
          <w:color w:val="4472C4" w:themeColor="accent1"/>
        </w:rPr>
      </w:pPr>
      <w:r w:rsidRPr="0095260E">
        <w:rPr>
          <w:rFonts w:asciiTheme="minorHAnsi" w:hAnsiTheme="minorHAnsi" w:cstheme="minorHAnsi"/>
          <w:color w:val="4472C4" w:themeColor="accent1"/>
        </w:rPr>
        <w:t>B - Conus medullaris</w:t>
      </w:r>
    </w:p>
    <w:p w14:paraId="62851342" w14:textId="77777777" w:rsidR="001B0C2C" w:rsidRPr="0095260E" w:rsidRDefault="001B0C2C" w:rsidP="00D14297">
      <w:pPr>
        <w:pStyle w:val="NormalWeb"/>
        <w:shd w:val="clear" w:color="auto" w:fill="FFFFFF"/>
        <w:spacing w:before="0" w:beforeAutospacing="0"/>
        <w:ind w:left="720"/>
        <w:rPr>
          <w:rFonts w:asciiTheme="minorHAnsi" w:hAnsiTheme="minorHAnsi" w:cstheme="minorHAnsi"/>
          <w:color w:val="4472C4" w:themeColor="accent1"/>
        </w:rPr>
      </w:pPr>
      <w:r w:rsidRPr="0095260E">
        <w:rPr>
          <w:rFonts w:asciiTheme="minorHAnsi" w:hAnsiTheme="minorHAnsi" w:cstheme="minorHAnsi"/>
          <w:color w:val="4472C4" w:themeColor="accent1"/>
        </w:rPr>
        <w:t>C - CSF</w:t>
      </w:r>
    </w:p>
    <w:p w14:paraId="2640B680" w14:textId="77777777" w:rsidR="001B0C2C" w:rsidRPr="0095260E" w:rsidRDefault="001B0C2C" w:rsidP="00D14297">
      <w:pPr>
        <w:pStyle w:val="NormalWeb"/>
        <w:shd w:val="clear" w:color="auto" w:fill="FFFFFF"/>
        <w:spacing w:before="0" w:beforeAutospacing="0"/>
        <w:ind w:left="720"/>
        <w:rPr>
          <w:rFonts w:asciiTheme="minorHAnsi" w:hAnsiTheme="minorHAnsi" w:cstheme="minorHAnsi"/>
          <w:color w:val="4472C4" w:themeColor="accent1"/>
        </w:rPr>
      </w:pPr>
      <w:r w:rsidRPr="0095260E">
        <w:rPr>
          <w:rFonts w:asciiTheme="minorHAnsi" w:hAnsiTheme="minorHAnsi" w:cstheme="minorHAnsi"/>
          <w:color w:val="4472C4" w:themeColor="accent1"/>
        </w:rPr>
        <w:lastRenderedPageBreak/>
        <w:t>D - Vertebral Body</w:t>
      </w:r>
    </w:p>
    <w:p w14:paraId="1BA61914" w14:textId="77777777" w:rsidR="001B0C2C" w:rsidRPr="0095260E" w:rsidRDefault="001B0C2C" w:rsidP="00D14297">
      <w:pPr>
        <w:pStyle w:val="NormalWeb"/>
        <w:shd w:val="clear" w:color="auto" w:fill="FFFFFF"/>
        <w:spacing w:before="0" w:beforeAutospacing="0"/>
        <w:ind w:left="720"/>
        <w:rPr>
          <w:rFonts w:asciiTheme="minorHAnsi" w:hAnsiTheme="minorHAnsi" w:cstheme="minorHAnsi"/>
          <w:color w:val="4472C4" w:themeColor="accent1"/>
        </w:rPr>
      </w:pPr>
      <w:r w:rsidRPr="0095260E">
        <w:rPr>
          <w:rFonts w:asciiTheme="minorHAnsi" w:hAnsiTheme="minorHAnsi" w:cstheme="minorHAnsi"/>
          <w:color w:val="4472C4" w:themeColor="accent1"/>
        </w:rPr>
        <w:t>E - Intervertebral disc </w:t>
      </w:r>
    </w:p>
    <w:p w14:paraId="4E1CE02B" w14:textId="77777777" w:rsidR="001B0C2C" w:rsidRPr="0095260E" w:rsidRDefault="001B0C2C" w:rsidP="00D14297">
      <w:pPr>
        <w:pStyle w:val="NormalWeb"/>
        <w:shd w:val="clear" w:color="auto" w:fill="FFFFFF"/>
        <w:spacing w:before="0" w:beforeAutospacing="0"/>
        <w:ind w:left="720"/>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F - Filum </w:t>
      </w:r>
      <w:proofErr w:type="spellStart"/>
      <w:r w:rsidRPr="0095260E">
        <w:rPr>
          <w:rFonts w:asciiTheme="minorHAnsi" w:hAnsiTheme="minorHAnsi" w:cstheme="minorHAnsi"/>
          <w:color w:val="4472C4" w:themeColor="accent1"/>
        </w:rPr>
        <w:t>terminale</w:t>
      </w:r>
      <w:proofErr w:type="spellEnd"/>
    </w:p>
    <w:p w14:paraId="06CCDE8F" w14:textId="44D0AB89" w:rsidR="001B0C2C" w:rsidRDefault="001B0C2C" w:rsidP="00670768">
      <w:pPr>
        <w:pStyle w:val="NormalWeb"/>
        <w:rPr>
          <w:rFonts w:asciiTheme="minorHAnsi" w:hAnsiTheme="minorHAnsi" w:cstheme="minorHAnsi"/>
        </w:rPr>
      </w:pPr>
    </w:p>
    <w:p w14:paraId="48A2C56C" w14:textId="608F7170" w:rsidR="00420E35" w:rsidRPr="00420E35" w:rsidRDefault="00D2680D" w:rsidP="00420E35">
      <w:pPr>
        <w:pStyle w:val="NormalWeb"/>
        <w:rPr>
          <w:rFonts w:asciiTheme="minorHAnsi" w:hAnsiTheme="minorHAnsi" w:cstheme="minorHAnsi"/>
        </w:rPr>
      </w:pPr>
      <w:r>
        <w:rPr>
          <w:rFonts w:asciiTheme="minorHAnsi" w:hAnsiTheme="minorHAnsi" w:cstheme="minorHAnsi"/>
        </w:rPr>
        <w:t>18)</w:t>
      </w:r>
      <w:r w:rsidR="00420E35">
        <w:rPr>
          <w:rFonts w:asciiTheme="minorHAnsi" w:hAnsiTheme="minorHAnsi" w:cstheme="minorHAnsi"/>
        </w:rPr>
        <w:t xml:space="preserve"> </w:t>
      </w:r>
      <w:r w:rsidR="00420E35" w:rsidRPr="00420E35">
        <w:rPr>
          <w:rFonts w:asciiTheme="minorHAnsi" w:hAnsiTheme="minorHAnsi" w:cstheme="minorHAnsi"/>
        </w:rPr>
        <w:t xml:space="preserve">A </w:t>
      </w:r>
      <w:proofErr w:type="gramStart"/>
      <w:r w:rsidR="00420E35" w:rsidRPr="00420E35">
        <w:rPr>
          <w:rFonts w:asciiTheme="minorHAnsi" w:hAnsiTheme="minorHAnsi" w:cstheme="minorHAnsi"/>
        </w:rPr>
        <w:t>52-year old</w:t>
      </w:r>
      <w:proofErr w:type="gramEnd"/>
      <w:r w:rsidR="00420E35" w:rsidRPr="00420E35">
        <w:rPr>
          <w:rFonts w:asciiTheme="minorHAnsi" w:hAnsiTheme="minorHAnsi" w:cstheme="minorHAnsi"/>
        </w:rPr>
        <w:t xml:space="preserve"> lady comes in for a thyroid scan. The referral is for the evaluation of goitre and hypothyroidism. This following image represents a longitudinal image of right lobe of the thyroid of this lady.</w:t>
      </w:r>
    </w:p>
    <w:p w14:paraId="729FB787" w14:textId="3A3A4362" w:rsidR="00420E35" w:rsidRPr="00420E35" w:rsidRDefault="00420E35" w:rsidP="00420E35">
      <w:pPr>
        <w:pStyle w:val="NormalWeb"/>
        <w:rPr>
          <w:rFonts w:asciiTheme="minorHAnsi" w:hAnsiTheme="minorHAnsi" w:cstheme="minorHAnsi"/>
        </w:rPr>
      </w:pPr>
      <w:r w:rsidRPr="00420E35">
        <w:rPr>
          <w:rFonts w:asciiTheme="minorHAnsi" w:hAnsiTheme="minorHAnsi" w:cstheme="minorHAnsi"/>
        </w:rPr>
        <w:t xml:space="preserve">a) Describe the grey scale sonographic appearances of the gland. [2.5 marks] </w:t>
      </w:r>
    </w:p>
    <w:p w14:paraId="56444DE1" w14:textId="7FB3397D" w:rsidR="00420E35" w:rsidRPr="00420E35" w:rsidRDefault="00420E35" w:rsidP="00420E35">
      <w:pPr>
        <w:pStyle w:val="NormalWeb"/>
        <w:rPr>
          <w:rFonts w:asciiTheme="minorHAnsi" w:hAnsiTheme="minorHAnsi" w:cstheme="minorHAnsi"/>
        </w:rPr>
      </w:pPr>
      <w:r w:rsidRPr="00420E35">
        <w:rPr>
          <w:rFonts w:asciiTheme="minorHAnsi" w:hAnsiTheme="minorHAnsi" w:cstheme="minorHAnsi"/>
        </w:rPr>
        <w:t xml:space="preserve">b) Give a likely diagnosis based on the history and the image. [1 mark] </w:t>
      </w:r>
    </w:p>
    <w:p w14:paraId="005D9DD2" w14:textId="142D7145" w:rsidR="00420E35" w:rsidRPr="00420E35" w:rsidRDefault="00420E35" w:rsidP="00420E35">
      <w:pPr>
        <w:pStyle w:val="NormalWeb"/>
        <w:rPr>
          <w:rFonts w:asciiTheme="minorHAnsi" w:hAnsiTheme="minorHAnsi" w:cstheme="minorHAnsi"/>
        </w:rPr>
      </w:pPr>
      <w:r w:rsidRPr="00420E35">
        <w:rPr>
          <w:rFonts w:asciiTheme="minorHAnsi" w:hAnsiTheme="minorHAnsi" w:cstheme="minorHAnsi"/>
        </w:rPr>
        <w:t xml:space="preserve">c) What do the focal hypoechoic areas represent? [1 mark] </w:t>
      </w:r>
    </w:p>
    <w:p w14:paraId="11E4562C" w14:textId="4554EE20" w:rsidR="00420E35" w:rsidRPr="00420E35" w:rsidRDefault="00420E35" w:rsidP="00420E35">
      <w:pPr>
        <w:pStyle w:val="NormalWeb"/>
        <w:rPr>
          <w:rFonts w:asciiTheme="minorHAnsi" w:hAnsiTheme="minorHAnsi" w:cstheme="minorHAnsi"/>
        </w:rPr>
      </w:pPr>
      <w:r w:rsidRPr="00420E35">
        <w:rPr>
          <w:rFonts w:asciiTheme="minorHAnsi" w:hAnsiTheme="minorHAnsi" w:cstheme="minorHAnsi"/>
        </w:rPr>
        <w:t>d) How does the autoimmune process affect the feedback loop mechanism in this case? [2.5 marks]</w:t>
      </w:r>
    </w:p>
    <w:p w14:paraId="714A74B7" w14:textId="7FCA9A3E" w:rsidR="00F82A23" w:rsidRDefault="00420E35" w:rsidP="00420E35">
      <w:pPr>
        <w:pStyle w:val="NormalWeb"/>
        <w:rPr>
          <w:rFonts w:asciiTheme="minorHAnsi" w:hAnsiTheme="minorHAnsi" w:cstheme="minorHAnsi"/>
        </w:rPr>
      </w:pPr>
      <w:r w:rsidRPr="00420E35">
        <w:rPr>
          <w:rFonts w:asciiTheme="minorHAnsi" w:hAnsiTheme="minorHAnsi" w:cstheme="minorHAnsi"/>
        </w:rPr>
        <w:t>Total 7 marks</w:t>
      </w:r>
    </w:p>
    <w:p w14:paraId="189E4401" w14:textId="432E589E" w:rsidR="00F55275" w:rsidRDefault="00F55275" w:rsidP="00420E35">
      <w:pPr>
        <w:pStyle w:val="NormalWeb"/>
        <w:rPr>
          <w:rFonts w:asciiTheme="minorHAnsi" w:hAnsiTheme="minorHAnsi" w:cstheme="minorHAnsi"/>
        </w:rPr>
      </w:pPr>
      <w:r>
        <w:rPr>
          <w:rFonts w:asciiTheme="minorHAnsi" w:hAnsiTheme="minorHAnsi" w:cstheme="minorHAnsi"/>
          <w:noProof/>
        </w:rPr>
        <w:drawing>
          <wp:inline distT="0" distB="0" distL="0" distR="0" wp14:anchorId="640A7E09" wp14:editId="235FE2BF">
            <wp:extent cx="4371975" cy="2052370"/>
            <wp:effectExtent l="0" t="0" r="0" b="5080"/>
            <wp:docPr id="7" name="Picture 7" descr="A close-up of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grey surfac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374237" cy="2053432"/>
                    </a:xfrm>
                    <a:prstGeom prst="rect">
                      <a:avLst/>
                    </a:prstGeom>
                  </pic:spPr>
                </pic:pic>
              </a:graphicData>
            </a:graphic>
          </wp:inline>
        </w:drawing>
      </w:r>
    </w:p>
    <w:p w14:paraId="4C3C5A4F" w14:textId="7C8F6895" w:rsidR="0095260E" w:rsidRPr="0095260E" w:rsidRDefault="0095260E" w:rsidP="0095260E">
      <w:pPr>
        <w:jc w:val="both"/>
        <w:rPr>
          <w:rFonts w:cstheme="minorHAnsi"/>
          <w:b/>
          <w:bCs/>
          <w:color w:val="4472C4" w:themeColor="accent1"/>
          <w:sz w:val="24"/>
          <w:szCs w:val="24"/>
        </w:rPr>
      </w:pPr>
      <w:r w:rsidRPr="00CA3CE7">
        <w:rPr>
          <w:rFonts w:cstheme="minorHAnsi"/>
          <w:b/>
          <w:bCs/>
          <w:color w:val="4472C4" w:themeColor="accent1"/>
          <w:sz w:val="24"/>
          <w:szCs w:val="24"/>
        </w:rPr>
        <w:t>Answer</w:t>
      </w:r>
    </w:p>
    <w:p w14:paraId="382D26EF" w14:textId="26FC1C66" w:rsidR="003B68F2" w:rsidRPr="0095260E" w:rsidRDefault="00D110FC" w:rsidP="003B68F2">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a) diffuse, coarse, heterogenous echotexture, small multiple hypoechoic nodules, micronodular pattern, separated by linear echogenic fibrous septations </w:t>
      </w:r>
    </w:p>
    <w:p w14:paraId="373B7571" w14:textId="4D4630F0" w:rsidR="003B68F2" w:rsidRPr="0095260E" w:rsidRDefault="00D110FC" w:rsidP="003B68F2">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b] Hashimoto’s thyroiditis </w:t>
      </w:r>
    </w:p>
    <w:p w14:paraId="258E65F3" w14:textId="7831972E" w:rsidR="002E1D32" w:rsidRPr="0095260E" w:rsidRDefault="00D110FC" w:rsidP="00670768">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c] lymphocytic infiltration </w:t>
      </w:r>
    </w:p>
    <w:p w14:paraId="02474F04" w14:textId="4DFBB03B" w:rsidR="002E1D32" w:rsidRPr="0095260E" w:rsidRDefault="002E1D32" w:rsidP="00670768">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d)</w:t>
      </w:r>
      <w:r w:rsidR="00D110FC" w:rsidRPr="0095260E">
        <w:rPr>
          <w:rFonts w:asciiTheme="minorHAnsi" w:hAnsiTheme="minorHAnsi" w:cstheme="minorHAnsi"/>
          <w:color w:val="4472C4" w:themeColor="accent1"/>
        </w:rPr>
        <w:t xml:space="preserve"> autoimmune process</w:t>
      </w:r>
      <w:r w:rsidR="008547BC" w:rsidRPr="0095260E">
        <w:rPr>
          <w:rFonts w:asciiTheme="minorHAnsi" w:hAnsiTheme="minorHAnsi" w:cstheme="minorHAnsi"/>
          <w:color w:val="4472C4" w:themeColor="accent1"/>
        </w:rPr>
        <w:t>. In primary hypothyroidism, the thyroid produces insufficient amounts of T3 and T4, which leads to loss of negative feedback inhibition, and increased production of TSH from the anterior pituitary.</w:t>
      </w:r>
    </w:p>
    <w:p w14:paraId="61F2DCB6" w14:textId="7C2C61E0" w:rsidR="008E5CF5" w:rsidRPr="008E5CF5" w:rsidRDefault="00D2680D" w:rsidP="008E5CF5">
      <w:pPr>
        <w:pStyle w:val="NormalWeb"/>
        <w:rPr>
          <w:rFonts w:asciiTheme="minorHAnsi" w:hAnsiTheme="minorHAnsi" w:cstheme="minorHAnsi"/>
        </w:rPr>
      </w:pPr>
      <w:r>
        <w:rPr>
          <w:rFonts w:asciiTheme="minorHAnsi" w:hAnsiTheme="minorHAnsi" w:cstheme="minorHAnsi"/>
        </w:rPr>
        <w:lastRenderedPageBreak/>
        <w:t>19)</w:t>
      </w:r>
      <w:r w:rsidR="008E5CF5">
        <w:rPr>
          <w:rFonts w:asciiTheme="minorHAnsi" w:hAnsiTheme="minorHAnsi" w:cstheme="minorHAnsi"/>
        </w:rPr>
        <w:t xml:space="preserve"> </w:t>
      </w:r>
      <w:r w:rsidR="008E5CF5" w:rsidRPr="008E5CF5">
        <w:rPr>
          <w:rFonts w:asciiTheme="minorHAnsi" w:hAnsiTheme="minorHAnsi" w:cstheme="minorHAnsi"/>
        </w:rPr>
        <w:t xml:space="preserve">A 25-year-old lactating female presents for a breast ultrasound to assess for pain and tenderness in the upper, inner quadrant of the right breast. Below is an image from the ultrasound examination. Please use this image to answer the questions below. </w:t>
      </w:r>
    </w:p>
    <w:p w14:paraId="490E7E6C" w14:textId="3013B16C" w:rsidR="008E5CF5" w:rsidRPr="008E5CF5" w:rsidRDefault="008E5CF5" w:rsidP="008E5CF5">
      <w:pPr>
        <w:pStyle w:val="NormalWeb"/>
        <w:rPr>
          <w:rFonts w:asciiTheme="minorHAnsi" w:hAnsiTheme="minorHAnsi" w:cstheme="minorHAnsi"/>
        </w:rPr>
      </w:pPr>
      <w:r w:rsidRPr="008E5CF5">
        <w:rPr>
          <w:rFonts w:asciiTheme="minorHAnsi" w:hAnsiTheme="minorHAnsi" w:cstheme="minorHAnsi"/>
        </w:rPr>
        <w:t>a. Describe the sonographic appearances of the image. [2 marks]</w:t>
      </w:r>
    </w:p>
    <w:p w14:paraId="53BDD011" w14:textId="407FC4CF" w:rsidR="008E5CF5" w:rsidRPr="008E5CF5" w:rsidRDefault="008E5CF5" w:rsidP="008E5CF5">
      <w:pPr>
        <w:pStyle w:val="NormalWeb"/>
        <w:rPr>
          <w:rFonts w:asciiTheme="minorHAnsi" w:hAnsiTheme="minorHAnsi" w:cstheme="minorHAnsi"/>
        </w:rPr>
      </w:pPr>
      <w:r w:rsidRPr="008E5CF5">
        <w:rPr>
          <w:rFonts w:asciiTheme="minorHAnsi" w:hAnsiTheme="minorHAnsi" w:cstheme="minorHAnsi"/>
        </w:rPr>
        <w:t>b. What is your probable diagnosis? [1 mark]</w:t>
      </w:r>
    </w:p>
    <w:p w14:paraId="4D6451FA" w14:textId="6C59F0D6" w:rsidR="008E5CF5" w:rsidRPr="008E5CF5" w:rsidRDefault="008E5CF5" w:rsidP="008E5CF5">
      <w:pPr>
        <w:pStyle w:val="NormalWeb"/>
        <w:rPr>
          <w:rFonts w:asciiTheme="minorHAnsi" w:hAnsiTheme="minorHAnsi" w:cstheme="minorHAnsi"/>
        </w:rPr>
      </w:pPr>
      <w:r w:rsidRPr="008E5CF5">
        <w:rPr>
          <w:rFonts w:asciiTheme="minorHAnsi" w:hAnsiTheme="minorHAnsi" w:cstheme="minorHAnsi"/>
        </w:rPr>
        <w:t>c. How would you extend the examination? [2 Marks]</w:t>
      </w:r>
    </w:p>
    <w:p w14:paraId="357C3DF9" w14:textId="3FB23264" w:rsidR="008E5CF5" w:rsidRPr="008E5CF5" w:rsidRDefault="008E5CF5" w:rsidP="008E5CF5">
      <w:pPr>
        <w:pStyle w:val="NormalWeb"/>
        <w:rPr>
          <w:rFonts w:asciiTheme="minorHAnsi" w:hAnsiTheme="minorHAnsi" w:cstheme="minorHAnsi"/>
        </w:rPr>
      </w:pPr>
      <w:r w:rsidRPr="008E5CF5">
        <w:rPr>
          <w:rFonts w:asciiTheme="minorHAnsi" w:hAnsiTheme="minorHAnsi" w:cstheme="minorHAnsi"/>
        </w:rPr>
        <w:t xml:space="preserve">d. List any 4 specific criteria that are recommended to be included in the labelling of a breast mass on an ultrasound examination. [2 marks]  </w:t>
      </w:r>
    </w:p>
    <w:p w14:paraId="7A625B03" w14:textId="77777777" w:rsidR="008E5CF5" w:rsidRPr="008E5CF5" w:rsidRDefault="008E5CF5" w:rsidP="008E5CF5">
      <w:pPr>
        <w:pStyle w:val="NormalWeb"/>
        <w:rPr>
          <w:rFonts w:asciiTheme="minorHAnsi" w:hAnsiTheme="minorHAnsi" w:cstheme="minorHAnsi"/>
        </w:rPr>
      </w:pPr>
      <w:r w:rsidRPr="008E5CF5">
        <w:rPr>
          <w:rFonts w:asciiTheme="minorHAnsi" w:hAnsiTheme="minorHAnsi" w:cstheme="minorHAnsi"/>
        </w:rPr>
        <w:t>[total marks= 7]</w:t>
      </w:r>
    </w:p>
    <w:p w14:paraId="2E1577F1" w14:textId="2B5BE904" w:rsidR="00D2680D" w:rsidRDefault="00F72BAF" w:rsidP="00670768">
      <w:pPr>
        <w:pStyle w:val="NormalWeb"/>
        <w:rPr>
          <w:rFonts w:asciiTheme="minorHAnsi" w:hAnsiTheme="minorHAnsi" w:cstheme="minorHAnsi"/>
        </w:rPr>
      </w:pPr>
      <w:r>
        <w:rPr>
          <w:rFonts w:asciiTheme="minorHAnsi" w:hAnsiTheme="minorHAnsi" w:cstheme="minorHAnsi"/>
          <w:noProof/>
        </w:rPr>
        <w:drawing>
          <wp:inline distT="0" distB="0" distL="0" distR="0" wp14:anchorId="0007093C" wp14:editId="35834658">
            <wp:extent cx="3801005" cy="2848373"/>
            <wp:effectExtent l="0" t="0" r="0" b="9525"/>
            <wp:docPr id="8" name="Picture 8" descr="A ultrasound of a fet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ultrasound of a fetu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801005" cy="2848373"/>
                    </a:xfrm>
                    <a:prstGeom prst="rect">
                      <a:avLst/>
                    </a:prstGeom>
                  </pic:spPr>
                </pic:pic>
              </a:graphicData>
            </a:graphic>
          </wp:inline>
        </w:drawing>
      </w:r>
    </w:p>
    <w:p w14:paraId="78B6A6D5" w14:textId="19FE98FC" w:rsidR="0095260E" w:rsidRPr="0095260E" w:rsidRDefault="0095260E" w:rsidP="0095260E">
      <w:pPr>
        <w:jc w:val="both"/>
        <w:rPr>
          <w:rFonts w:cstheme="minorHAnsi"/>
          <w:b/>
          <w:bCs/>
          <w:color w:val="4472C4" w:themeColor="accent1"/>
          <w:sz w:val="24"/>
          <w:szCs w:val="24"/>
        </w:rPr>
      </w:pPr>
      <w:r w:rsidRPr="00CA3CE7">
        <w:rPr>
          <w:rFonts w:cstheme="minorHAnsi"/>
          <w:b/>
          <w:bCs/>
          <w:color w:val="4472C4" w:themeColor="accent1"/>
          <w:sz w:val="24"/>
          <w:szCs w:val="24"/>
        </w:rPr>
        <w:t>Answer</w:t>
      </w:r>
    </w:p>
    <w:p w14:paraId="7D8865B7" w14:textId="61846A14" w:rsidR="00CE59EA" w:rsidRPr="0095260E" w:rsidRDefault="00CE59EA" w:rsidP="00CE59EA">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A) B mode image of the breast with a high frequency, linear transducer with beam steering turned on to increase field of view. The image shows diffuse echogenic inflammatory changes within breast tissue, increased fluid retention within the breast tissue (anechoic parts), and associated skin thickening with possible debris within the fluid.</w:t>
      </w:r>
    </w:p>
    <w:p w14:paraId="14B4E946" w14:textId="46F2FAD0" w:rsidR="00CE59EA" w:rsidRPr="0095260E" w:rsidRDefault="00CE59EA" w:rsidP="00CE59EA">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B) Mastitis or </w:t>
      </w:r>
      <w:r w:rsidR="00FD6825" w:rsidRPr="0095260E">
        <w:rPr>
          <w:rFonts w:asciiTheme="minorHAnsi" w:hAnsiTheme="minorHAnsi" w:cstheme="minorHAnsi"/>
          <w:color w:val="4472C4" w:themeColor="accent1"/>
        </w:rPr>
        <w:t>breast abscess</w:t>
      </w:r>
    </w:p>
    <w:p w14:paraId="101910EF" w14:textId="5F32896A" w:rsidR="00CE59EA" w:rsidRPr="0095260E" w:rsidRDefault="00CE59EA" w:rsidP="00CE59EA">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C) We can extend the examination by scanning the axillary lymph nodes - these lymph nodes may be larger and reactive due to the inflammatory changes happening within the breast. </w:t>
      </w:r>
    </w:p>
    <w:p w14:paraId="4623C4BF" w14:textId="49A663EF" w:rsidR="00CE59EA" w:rsidRPr="0095260E" w:rsidRDefault="00CE59EA" w:rsidP="00CE59EA">
      <w:pPr>
        <w:pStyle w:val="NormalWeb"/>
        <w:rPr>
          <w:rFonts w:asciiTheme="minorHAnsi" w:hAnsiTheme="minorHAnsi" w:cstheme="minorHAnsi"/>
          <w:color w:val="4472C4" w:themeColor="accent1"/>
        </w:rPr>
      </w:pPr>
      <w:r w:rsidRPr="0095260E">
        <w:rPr>
          <w:rFonts w:asciiTheme="minorHAnsi" w:hAnsiTheme="minorHAnsi" w:cstheme="minorHAnsi"/>
          <w:color w:val="4472C4" w:themeColor="accent1"/>
        </w:rPr>
        <w:t xml:space="preserve">D) When </w:t>
      </w:r>
      <w:r w:rsidR="0095260E">
        <w:rPr>
          <w:rFonts w:asciiTheme="minorHAnsi" w:hAnsiTheme="minorHAnsi" w:cstheme="minorHAnsi"/>
          <w:color w:val="4472C4" w:themeColor="accent1"/>
        </w:rPr>
        <w:t>labelling</w:t>
      </w:r>
      <w:r w:rsidRPr="0095260E">
        <w:rPr>
          <w:rFonts w:asciiTheme="minorHAnsi" w:hAnsiTheme="minorHAnsi" w:cstheme="minorHAnsi"/>
          <w:color w:val="4472C4" w:themeColor="accent1"/>
        </w:rPr>
        <w:t xml:space="preserve"> lesions, some characteristics that must be included are: </w:t>
      </w:r>
    </w:p>
    <w:p w14:paraId="1A3BB3F7" w14:textId="414AD15B" w:rsidR="0095260E" w:rsidRPr="0095260E" w:rsidRDefault="0095260E" w:rsidP="00670768">
      <w:pPr>
        <w:pStyle w:val="NormalWeb"/>
        <w:rPr>
          <w:rFonts w:asciiTheme="minorHAnsi" w:hAnsiTheme="minorHAnsi" w:cstheme="minorHAnsi"/>
          <w:color w:val="4472C4" w:themeColor="accent1"/>
        </w:rPr>
      </w:pPr>
      <w:r>
        <w:rPr>
          <w:rFonts w:asciiTheme="minorHAnsi" w:hAnsiTheme="minorHAnsi" w:cstheme="minorHAnsi"/>
          <w:color w:val="4472C4" w:themeColor="accent1"/>
        </w:rPr>
        <w:t>Side</w:t>
      </w:r>
      <w:r w:rsidR="009B284A">
        <w:rPr>
          <w:rFonts w:asciiTheme="minorHAnsi" w:hAnsiTheme="minorHAnsi" w:cstheme="minorHAnsi"/>
          <w:color w:val="4472C4" w:themeColor="accent1"/>
        </w:rPr>
        <w:t>, plane, quadrant, distance from nipple</w:t>
      </w:r>
    </w:p>
    <w:p w14:paraId="5AFAA9E7" w14:textId="367ECB8C" w:rsidR="00D2680D" w:rsidRDefault="00D2680D" w:rsidP="00670768">
      <w:pPr>
        <w:pStyle w:val="NormalWeb"/>
        <w:rPr>
          <w:rFonts w:asciiTheme="minorHAnsi" w:hAnsiTheme="minorHAnsi" w:cstheme="minorHAnsi"/>
        </w:rPr>
      </w:pPr>
      <w:r>
        <w:rPr>
          <w:rFonts w:asciiTheme="minorHAnsi" w:hAnsiTheme="minorHAnsi" w:cstheme="minorHAnsi"/>
        </w:rPr>
        <w:lastRenderedPageBreak/>
        <w:t xml:space="preserve">20) </w:t>
      </w:r>
      <w:r w:rsidR="00885D7D" w:rsidRPr="00885D7D">
        <w:rPr>
          <w:rFonts w:asciiTheme="minorHAnsi" w:hAnsiTheme="minorHAnsi" w:cstheme="minorHAnsi"/>
        </w:rPr>
        <w:t>The following images X &amp; Y are depicting 2 nodules from different patients who were referred for a thyroid ultrasound examination.</w:t>
      </w:r>
    </w:p>
    <w:p w14:paraId="015DC661" w14:textId="0813D107" w:rsidR="001955A3" w:rsidRDefault="001955A3" w:rsidP="00670768">
      <w:pPr>
        <w:pStyle w:val="NormalWeb"/>
        <w:rPr>
          <w:rFonts w:asciiTheme="minorHAnsi" w:hAnsiTheme="minorHAnsi" w:cstheme="minorHAnsi"/>
        </w:rPr>
      </w:pPr>
      <w:r>
        <w:rPr>
          <w:rFonts w:asciiTheme="minorHAnsi" w:hAnsiTheme="minorHAnsi" w:cstheme="minorHAnsi"/>
          <w:noProof/>
        </w:rPr>
        <w:drawing>
          <wp:inline distT="0" distB="0" distL="0" distR="0" wp14:anchorId="7B46A242" wp14:editId="2AA40AE4">
            <wp:extent cx="4486901" cy="2295845"/>
            <wp:effectExtent l="0" t="0" r="9525" b="9525"/>
            <wp:docPr id="9" name="Picture 9" descr="Ultrasound of a fet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Ultrasound of a fetu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486901" cy="2295845"/>
                    </a:xfrm>
                    <a:prstGeom prst="rect">
                      <a:avLst/>
                    </a:prstGeom>
                  </pic:spPr>
                </pic:pic>
              </a:graphicData>
            </a:graphic>
          </wp:inline>
        </w:drawing>
      </w:r>
    </w:p>
    <w:p w14:paraId="4171649C" w14:textId="6B4E0632" w:rsidR="00885D7D" w:rsidRPr="00885D7D" w:rsidRDefault="00885D7D" w:rsidP="00885D7D">
      <w:pPr>
        <w:pStyle w:val="NormalWeb"/>
        <w:rPr>
          <w:rFonts w:asciiTheme="minorHAnsi" w:hAnsiTheme="minorHAnsi" w:cstheme="minorHAnsi"/>
        </w:rPr>
      </w:pPr>
      <w:r w:rsidRPr="00885D7D">
        <w:rPr>
          <w:rFonts w:asciiTheme="minorHAnsi" w:hAnsiTheme="minorHAnsi" w:cstheme="minorHAnsi"/>
        </w:rPr>
        <w:t>a. Which of the 2 images is more likely to be a benign pathology? [1 mark]</w:t>
      </w:r>
    </w:p>
    <w:p w14:paraId="0E75F59C" w14:textId="4B3CBEFC" w:rsidR="00885D7D" w:rsidRPr="00885D7D" w:rsidRDefault="00885D7D" w:rsidP="00885D7D">
      <w:pPr>
        <w:pStyle w:val="NormalWeb"/>
        <w:rPr>
          <w:rFonts w:asciiTheme="minorHAnsi" w:hAnsiTheme="minorHAnsi" w:cstheme="minorHAnsi"/>
        </w:rPr>
      </w:pPr>
      <w:r w:rsidRPr="00885D7D">
        <w:rPr>
          <w:rFonts w:asciiTheme="minorHAnsi" w:hAnsiTheme="minorHAnsi" w:cstheme="minorHAnsi"/>
        </w:rPr>
        <w:t>b. Justify your answer to question (a) by comparative description of the sonographic appearances of the nodules in both images. [4 marks]</w:t>
      </w:r>
    </w:p>
    <w:p w14:paraId="0BAFFAFC" w14:textId="75346B56" w:rsidR="00885D7D" w:rsidRPr="00885D7D" w:rsidRDefault="00885D7D" w:rsidP="00885D7D">
      <w:pPr>
        <w:pStyle w:val="NormalWeb"/>
        <w:rPr>
          <w:rFonts w:asciiTheme="minorHAnsi" w:hAnsiTheme="minorHAnsi" w:cstheme="minorHAnsi"/>
        </w:rPr>
      </w:pPr>
      <w:r w:rsidRPr="00885D7D">
        <w:rPr>
          <w:rFonts w:asciiTheme="minorHAnsi" w:hAnsiTheme="minorHAnsi" w:cstheme="minorHAnsi"/>
        </w:rPr>
        <w:t xml:space="preserve">c. What is the most probable diagnosis for image Y? [1 mark] </w:t>
      </w:r>
    </w:p>
    <w:p w14:paraId="16F2D210" w14:textId="0ECF5BED" w:rsidR="00885D7D" w:rsidRPr="00885D7D" w:rsidRDefault="00885D7D" w:rsidP="00885D7D">
      <w:pPr>
        <w:pStyle w:val="NormalWeb"/>
        <w:rPr>
          <w:rFonts w:asciiTheme="minorHAnsi" w:hAnsiTheme="minorHAnsi" w:cstheme="minorHAnsi"/>
        </w:rPr>
      </w:pPr>
      <w:r w:rsidRPr="00885D7D">
        <w:rPr>
          <w:rFonts w:asciiTheme="minorHAnsi" w:hAnsiTheme="minorHAnsi" w:cstheme="minorHAnsi"/>
        </w:rPr>
        <w:t>d. Elaborate on your understanding of using the TIRADS classification by classifying the nodule shown in image X. [2 Marks].</w:t>
      </w:r>
    </w:p>
    <w:p w14:paraId="5350CE7D" w14:textId="7C717AAA" w:rsidR="00885D7D" w:rsidRDefault="00885D7D" w:rsidP="00885D7D">
      <w:pPr>
        <w:pStyle w:val="NormalWeb"/>
        <w:rPr>
          <w:rFonts w:asciiTheme="minorHAnsi" w:hAnsiTheme="minorHAnsi" w:cstheme="minorHAnsi"/>
        </w:rPr>
      </w:pPr>
      <w:r w:rsidRPr="00885D7D">
        <w:rPr>
          <w:rFonts w:asciiTheme="minorHAnsi" w:hAnsiTheme="minorHAnsi" w:cstheme="minorHAnsi"/>
        </w:rPr>
        <w:t>[total marks: 8]</w:t>
      </w:r>
    </w:p>
    <w:p w14:paraId="4FF9BCF8" w14:textId="5EA70FD7" w:rsidR="009B284A" w:rsidRPr="009B284A" w:rsidRDefault="009B284A" w:rsidP="009B284A">
      <w:pPr>
        <w:jc w:val="both"/>
        <w:rPr>
          <w:rFonts w:cstheme="minorHAnsi"/>
          <w:b/>
          <w:bCs/>
          <w:color w:val="4472C4" w:themeColor="accent1"/>
          <w:sz w:val="24"/>
          <w:szCs w:val="24"/>
        </w:rPr>
      </w:pPr>
      <w:r w:rsidRPr="00CA3CE7">
        <w:rPr>
          <w:rFonts w:cstheme="minorHAnsi"/>
          <w:b/>
          <w:bCs/>
          <w:color w:val="4472C4" w:themeColor="accent1"/>
          <w:sz w:val="24"/>
          <w:szCs w:val="24"/>
        </w:rPr>
        <w:t>Answer</w:t>
      </w:r>
    </w:p>
    <w:p w14:paraId="493DCF5F" w14:textId="15D713FF" w:rsidR="00D2680D" w:rsidRPr="009B284A" w:rsidRDefault="00D2680D" w:rsidP="00670768">
      <w:pPr>
        <w:pStyle w:val="NormalWeb"/>
        <w:rPr>
          <w:rFonts w:asciiTheme="minorHAnsi" w:hAnsiTheme="minorHAnsi" w:cstheme="minorHAnsi"/>
          <w:color w:val="4472C4" w:themeColor="accent1"/>
        </w:rPr>
      </w:pPr>
      <w:r w:rsidRPr="009B284A">
        <w:rPr>
          <w:rFonts w:asciiTheme="minorHAnsi" w:hAnsiTheme="minorHAnsi" w:cstheme="minorHAnsi"/>
          <w:color w:val="4472C4" w:themeColor="accent1"/>
        </w:rPr>
        <w:t>a) Y is benign</w:t>
      </w:r>
    </w:p>
    <w:p w14:paraId="7B6AA8D0" w14:textId="28C4CFA5" w:rsidR="00D2680D" w:rsidRPr="009B284A" w:rsidRDefault="00D2680D" w:rsidP="00670768">
      <w:pPr>
        <w:pStyle w:val="NormalWeb"/>
        <w:rPr>
          <w:rFonts w:asciiTheme="minorHAnsi" w:hAnsiTheme="minorHAnsi" w:cstheme="minorHAnsi"/>
          <w:color w:val="4472C4" w:themeColor="accent1"/>
        </w:rPr>
      </w:pPr>
      <w:r w:rsidRPr="009B284A">
        <w:rPr>
          <w:rFonts w:asciiTheme="minorHAnsi" w:hAnsiTheme="minorHAnsi" w:cstheme="minorHAnsi"/>
          <w:color w:val="4472C4" w:themeColor="accent1"/>
        </w:rPr>
        <w:t xml:space="preserve">b) X: hypoechoic, </w:t>
      </w:r>
      <w:r w:rsidR="00791BF2" w:rsidRPr="009B284A">
        <w:rPr>
          <w:rFonts w:asciiTheme="minorHAnsi" w:hAnsiTheme="minorHAnsi" w:cstheme="minorHAnsi"/>
          <w:color w:val="4472C4" w:themeColor="accent1"/>
        </w:rPr>
        <w:t xml:space="preserve">solid, heterogeneous, </w:t>
      </w:r>
      <w:r w:rsidRPr="009B284A">
        <w:rPr>
          <w:rFonts w:asciiTheme="minorHAnsi" w:hAnsiTheme="minorHAnsi" w:cstheme="minorHAnsi"/>
          <w:color w:val="4472C4" w:themeColor="accent1"/>
        </w:rPr>
        <w:t>calcifications, irregular borders</w:t>
      </w:r>
    </w:p>
    <w:p w14:paraId="56F03234" w14:textId="77777777" w:rsidR="00D2680D" w:rsidRPr="009B284A" w:rsidRDefault="00D2680D" w:rsidP="00670768">
      <w:pPr>
        <w:pStyle w:val="NormalWeb"/>
        <w:rPr>
          <w:rFonts w:asciiTheme="minorHAnsi" w:hAnsiTheme="minorHAnsi" w:cstheme="minorHAnsi"/>
          <w:color w:val="4472C4" w:themeColor="accent1"/>
        </w:rPr>
      </w:pPr>
      <w:r w:rsidRPr="009B284A">
        <w:rPr>
          <w:rFonts w:asciiTheme="minorHAnsi" w:hAnsiTheme="minorHAnsi" w:cstheme="minorHAnsi"/>
          <w:color w:val="4472C4" w:themeColor="accent1"/>
        </w:rPr>
        <w:t xml:space="preserve">Y: clear anechoic well-defined margins with comet tail artifact </w:t>
      </w:r>
    </w:p>
    <w:p w14:paraId="69812A5B" w14:textId="29205FE9" w:rsidR="00D2680D" w:rsidRPr="009B284A" w:rsidRDefault="00D2680D" w:rsidP="00B12C88">
      <w:pPr>
        <w:pStyle w:val="NormalWeb"/>
        <w:rPr>
          <w:rFonts w:asciiTheme="minorHAnsi" w:hAnsiTheme="minorHAnsi" w:cstheme="minorHAnsi"/>
          <w:color w:val="4472C4" w:themeColor="accent1"/>
        </w:rPr>
      </w:pPr>
      <w:r w:rsidRPr="009B284A">
        <w:rPr>
          <w:rFonts w:asciiTheme="minorHAnsi" w:hAnsiTheme="minorHAnsi" w:cstheme="minorHAnsi"/>
          <w:color w:val="4472C4" w:themeColor="accent1"/>
        </w:rPr>
        <w:t>c) colloid nodule</w:t>
      </w:r>
    </w:p>
    <w:p w14:paraId="5FFBC326" w14:textId="6B43B9D2" w:rsidR="00D2680D" w:rsidRPr="009B284A" w:rsidRDefault="00D2680D" w:rsidP="00D2680D">
      <w:pPr>
        <w:pStyle w:val="NormalWeb"/>
        <w:shd w:val="clear" w:color="auto" w:fill="FFFFFF"/>
        <w:spacing w:before="0" w:beforeAutospacing="0"/>
        <w:rPr>
          <w:rFonts w:asciiTheme="minorHAnsi" w:hAnsiTheme="minorHAnsi" w:cstheme="minorHAnsi"/>
          <w:color w:val="4472C4" w:themeColor="accent1"/>
        </w:rPr>
      </w:pPr>
      <w:r w:rsidRPr="009B284A">
        <w:rPr>
          <w:rFonts w:asciiTheme="minorHAnsi" w:hAnsiTheme="minorHAnsi" w:cstheme="minorHAnsi"/>
          <w:color w:val="4472C4" w:themeColor="accent1"/>
        </w:rPr>
        <w:t xml:space="preserve">d) </w:t>
      </w:r>
      <w:r w:rsidR="00CC3EEF" w:rsidRPr="009B284A">
        <w:rPr>
          <w:rFonts w:asciiTheme="minorHAnsi" w:hAnsiTheme="minorHAnsi" w:cstheme="minorHAnsi"/>
          <w:color w:val="4472C4" w:themeColor="accent1"/>
        </w:rPr>
        <w:t xml:space="preserve"> for example: </w:t>
      </w:r>
      <w:r w:rsidRPr="009B284A">
        <w:rPr>
          <w:rFonts w:asciiTheme="minorHAnsi" w:hAnsiTheme="minorHAnsi" w:cstheme="minorHAnsi"/>
          <w:color w:val="4472C4" w:themeColor="accent1"/>
        </w:rPr>
        <w:t>Thyroid US showing a markedly hypoechoic solid nodule that is taller than wide and contains punctate microcalcifications. This was assessed as very suspicious for malignancy. </w:t>
      </w:r>
    </w:p>
    <w:p w14:paraId="587A6364" w14:textId="77777777" w:rsidR="00D2680D" w:rsidRPr="009B284A" w:rsidRDefault="00D2680D" w:rsidP="00D2680D">
      <w:pPr>
        <w:pStyle w:val="NormalWeb"/>
        <w:shd w:val="clear" w:color="auto" w:fill="FFFFFF"/>
        <w:spacing w:before="0" w:beforeAutospacing="0"/>
        <w:rPr>
          <w:rFonts w:asciiTheme="minorHAnsi" w:hAnsiTheme="minorHAnsi" w:cstheme="minorHAnsi"/>
          <w:color w:val="4472C4" w:themeColor="accent1"/>
        </w:rPr>
      </w:pPr>
      <w:r w:rsidRPr="009B284A">
        <w:rPr>
          <w:rFonts w:asciiTheme="minorHAnsi" w:hAnsiTheme="minorHAnsi" w:cstheme="minorHAnsi"/>
          <w:color w:val="4472C4" w:themeColor="accent1"/>
        </w:rPr>
        <w:t>Solid - 2</w:t>
      </w:r>
    </w:p>
    <w:p w14:paraId="6A43E451" w14:textId="77777777" w:rsidR="00D2680D" w:rsidRPr="009B284A" w:rsidRDefault="00D2680D" w:rsidP="00D2680D">
      <w:pPr>
        <w:pStyle w:val="NormalWeb"/>
        <w:shd w:val="clear" w:color="auto" w:fill="FFFFFF"/>
        <w:spacing w:before="0" w:beforeAutospacing="0"/>
        <w:rPr>
          <w:rFonts w:asciiTheme="minorHAnsi" w:hAnsiTheme="minorHAnsi" w:cstheme="minorHAnsi"/>
          <w:color w:val="4472C4" w:themeColor="accent1"/>
        </w:rPr>
      </w:pPr>
      <w:r w:rsidRPr="009B284A">
        <w:rPr>
          <w:rFonts w:asciiTheme="minorHAnsi" w:hAnsiTheme="minorHAnsi" w:cstheme="minorHAnsi"/>
          <w:color w:val="4472C4" w:themeColor="accent1"/>
        </w:rPr>
        <w:t>Echogenicity - hypoechoic - 2</w:t>
      </w:r>
    </w:p>
    <w:p w14:paraId="499AF455" w14:textId="77777777" w:rsidR="00D2680D" w:rsidRPr="009B284A" w:rsidRDefault="00D2680D" w:rsidP="00D2680D">
      <w:pPr>
        <w:pStyle w:val="NormalWeb"/>
        <w:shd w:val="clear" w:color="auto" w:fill="FFFFFF"/>
        <w:spacing w:before="0" w:beforeAutospacing="0"/>
        <w:rPr>
          <w:rFonts w:asciiTheme="minorHAnsi" w:hAnsiTheme="minorHAnsi" w:cstheme="minorHAnsi"/>
          <w:color w:val="4472C4" w:themeColor="accent1"/>
        </w:rPr>
      </w:pPr>
      <w:r w:rsidRPr="009B284A">
        <w:rPr>
          <w:rFonts w:asciiTheme="minorHAnsi" w:hAnsiTheme="minorHAnsi" w:cstheme="minorHAnsi"/>
          <w:color w:val="4472C4" w:themeColor="accent1"/>
        </w:rPr>
        <w:t xml:space="preserve">Shape - Taller </w:t>
      </w:r>
      <w:proofErr w:type="spellStart"/>
      <w:r w:rsidRPr="009B284A">
        <w:rPr>
          <w:rFonts w:asciiTheme="minorHAnsi" w:hAnsiTheme="minorHAnsi" w:cstheme="minorHAnsi"/>
          <w:color w:val="4472C4" w:themeColor="accent1"/>
        </w:rPr>
        <w:t>then</w:t>
      </w:r>
      <w:proofErr w:type="spellEnd"/>
      <w:r w:rsidRPr="009B284A">
        <w:rPr>
          <w:rFonts w:asciiTheme="minorHAnsi" w:hAnsiTheme="minorHAnsi" w:cstheme="minorHAnsi"/>
          <w:color w:val="4472C4" w:themeColor="accent1"/>
        </w:rPr>
        <w:t xml:space="preserve"> wider - 3</w:t>
      </w:r>
    </w:p>
    <w:p w14:paraId="589C32D9" w14:textId="77777777" w:rsidR="00D2680D" w:rsidRPr="009B284A" w:rsidRDefault="00D2680D" w:rsidP="00D2680D">
      <w:pPr>
        <w:pStyle w:val="NormalWeb"/>
        <w:shd w:val="clear" w:color="auto" w:fill="FFFFFF"/>
        <w:spacing w:before="0" w:beforeAutospacing="0"/>
        <w:rPr>
          <w:rFonts w:asciiTheme="minorHAnsi" w:hAnsiTheme="minorHAnsi" w:cstheme="minorHAnsi"/>
          <w:color w:val="4472C4" w:themeColor="accent1"/>
        </w:rPr>
      </w:pPr>
      <w:r w:rsidRPr="009B284A">
        <w:rPr>
          <w:rFonts w:asciiTheme="minorHAnsi" w:hAnsiTheme="minorHAnsi" w:cstheme="minorHAnsi"/>
          <w:color w:val="4472C4" w:themeColor="accent1"/>
        </w:rPr>
        <w:lastRenderedPageBreak/>
        <w:t xml:space="preserve">Margins - irregular and possibly extending just out of thyroid anterior image - </w:t>
      </w:r>
      <w:proofErr w:type="gramStart"/>
      <w:r w:rsidRPr="009B284A">
        <w:rPr>
          <w:rFonts w:asciiTheme="minorHAnsi" w:hAnsiTheme="minorHAnsi" w:cstheme="minorHAnsi"/>
          <w:color w:val="4472C4" w:themeColor="accent1"/>
        </w:rPr>
        <w:t>3</w:t>
      </w:r>
      <w:proofErr w:type="gramEnd"/>
    </w:p>
    <w:p w14:paraId="7B57A417" w14:textId="77777777" w:rsidR="00D2680D" w:rsidRPr="009B284A" w:rsidRDefault="00D2680D" w:rsidP="00D2680D">
      <w:pPr>
        <w:pStyle w:val="NormalWeb"/>
        <w:shd w:val="clear" w:color="auto" w:fill="FFFFFF"/>
        <w:spacing w:before="0" w:beforeAutospacing="0"/>
        <w:rPr>
          <w:rFonts w:asciiTheme="minorHAnsi" w:hAnsiTheme="minorHAnsi" w:cstheme="minorHAnsi"/>
          <w:color w:val="4472C4" w:themeColor="accent1"/>
        </w:rPr>
      </w:pPr>
      <w:r w:rsidRPr="009B284A">
        <w:rPr>
          <w:rFonts w:asciiTheme="minorHAnsi" w:hAnsiTheme="minorHAnsi" w:cstheme="minorHAnsi"/>
          <w:color w:val="4472C4" w:themeColor="accent1"/>
        </w:rPr>
        <w:t>Has macro and punctate calcifications within - 3</w:t>
      </w:r>
    </w:p>
    <w:p w14:paraId="6C3F10D2" w14:textId="77777777" w:rsidR="00D2680D" w:rsidRPr="009B284A" w:rsidRDefault="00D2680D" w:rsidP="00D2680D">
      <w:pPr>
        <w:pStyle w:val="NormalWeb"/>
        <w:shd w:val="clear" w:color="auto" w:fill="FFFFFF"/>
        <w:spacing w:before="0" w:beforeAutospacing="0"/>
        <w:rPr>
          <w:rFonts w:asciiTheme="minorHAnsi" w:hAnsiTheme="minorHAnsi" w:cstheme="minorHAnsi"/>
          <w:color w:val="4472C4" w:themeColor="accent1"/>
        </w:rPr>
      </w:pPr>
      <w:r w:rsidRPr="009B284A">
        <w:rPr>
          <w:rFonts w:asciiTheme="minorHAnsi" w:hAnsiTheme="minorHAnsi" w:cstheme="minorHAnsi"/>
          <w:color w:val="4472C4" w:themeColor="accent1"/>
        </w:rPr>
        <w:t>Total points awarded: TR 5 - highly suspicious - FNAC recommended.</w:t>
      </w:r>
    </w:p>
    <w:p w14:paraId="4A753BE7" w14:textId="77777777" w:rsidR="00D2680D" w:rsidRPr="009B284A" w:rsidRDefault="00D2680D" w:rsidP="00D2680D">
      <w:pPr>
        <w:pStyle w:val="NormalWeb"/>
        <w:shd w:val="clear" w:color="auto" w:fill="FFFFFF"/>
        <w:spacing w:before="0" w:beforeAutospacing="0"/>
        <w:rPr>
          <w:rFonts w:asciiTheme="minorHAnsi" w:hAnsiTheme="minorHAnsi" w:cstheme="minorHAnsi"/>
          <w:color w:val="4472C4" w:themeColor="accent1"/>
        </w:rPr>
      </w:pPr>
      <w:r w:rsidRPr="009B284A">
        <w:rPr>
          <w:rFonts w:asciiTheme="minorHAnsi" w:hAnsiTheme="minorHAnsi" w:cstheme="minorHAnsi"/>
          <w:color w:val="4472C4" w:themeColor="accent1"/>
        </w:rPr>
        <w:t>This was a papillary thyroid cancer.</w:t>
      </w:r>
    </w:p>
    <w:p w14:paraId="0E87F140" w14:textId="1E8CF56C" w:rsidR="00D2680D" w:rsidRPr="009B284A" w:rsidRDefault="00D2680D" w:rsidP="00D2680D">
      <w:pPr>
        <w:pStyle w:val="NormalWeb"/>
        <w:shd w:val="clear" w:color="auto" w:fill="FFFFFF"/>
        <w:spacing w:before="0" w:beforeAutospacing="0"/>
        <w:rPr>
          <w:rFonts w:asciiTheme="minorHAnsi" w:hAnsiTheme="minorHAnsi" w:cstheme="minorHAnsi"/>
          <w:color w:val="4472C4" w:themeColor="accent1"/>
        </w:rPr>
      </w:pPr>
      <w:r w:rsidRPr="009B284A">
        <w:rPr>
          <w:rFonts w:asciiTheme="minorHAnsi" w:hAnsiTheme="minorHAnsi" w:cstheme="minorHAnsi"/>
          <w:color w:val="4472C4" w:themeColor="accent1"/>
        </w:rPr>
        <w:t xml:space="preserve">TIRADS chart to be </w:t>
      </w:r>
      <w:proofErr w:type="gramStart"/>
      <w:r w:rsidRPr="009B284A">
        <w:rPr>
          <w:rFonts w:asciiTheme="minorHAnsi" w:hAnsiTheme="minorHAnsi" w:cstheme="minorHAnsi"/>
          <w:color w:val="4472C4" w:themeColor="accent1"/>
        </w:rPr>
        <w:t>used</w:t>
      </w:r>
      <w:proofErr w:type="gramEnd"/>
    </w:p>
    <w:p w14:paraId="103EE00C" w14:textId="4CB946D0" w:rsidR="00D2680D" w:rsidRDefault="00D2680D" w:rsidP="00D2680D">
      <w:pPr>
        <w:pStyle w:val="NormalWeb"/>
        <w:shd w:val="clear" w:color="auto" w:fill="FFFFFF"/>
        <w:spacing w:before="0" w:beforeAutospacing="0"/>
        <w:rPr>
          <w:rFonts w:ascii="Verdana" w:hAnsi="Verdana"/>
          <w:color w:val="333333"/>
        </w:rPr>
      </w:pPr>
      <w:r>
        <w:rPr>
          <w:rFonts w:ascii="Verdana" w:hAnsi="Verdana"/>
          <w:color w:val="333333"/>
        </w:rPr>
        <w:fldChar w:fldCharType="begin"/>
      </w:r>
      <w:r>
        <w:rPr>
          <w:rFonts w:ascii="Verdana" w:hAnsi="Verdana"/>
          <w:color w:val="333333"/>
        </w:rPr>
        <w:instrText xml:space="preserve"> INCLUDEPICTURE "/Users/Sandymaranna/Library/Group Containers/UBF8T346G9.ms/WebArchiveCopyPasteTempFiles/com.microsoft.Word/image.png" \* MERGEFORMATINET </w:instrText>
      </w:r>
      <w:r>
        <w:rPr>
          <w:rFonts w:ascii="Verdana" w:hAnsi="Verdana"/>
          <w:color w:val="333333"/>
        </w:rPr>
        <w:fldChar w:fldCharType="separate"/>
      </w:r>
      <w:r>
        <w:rPr>
          <w:rFonts w:ascii="Verdana" w:hAnsi="Verdana"/>
          <w:noProof/>
          <w:color w:val="333333"/>
        </w:rPr>
        <w:drawing>
          <wp:inline distT="0" distB="0" distL="0" distR="0" wp14:anchorId="3BFC7AB2" wp14:editId="506BA582">
            <wp:extent cx="5731510" cy="4535805"/>
            <wp:effectExtent l="0" t="0" r="0" b="0"/>
            <wp:docPr id="15335288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699841453122_24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535805"/>
                    </a:xfrm>
                    <a:prstGeom prst="rect">
                      <a:avLst/>
                    </a:prstGeom>
                    <a:noFill/>
                    <a:ln>
                      <a:noFill/>
                    </a:ln>
                  </pic:spPr>
                </pic:pic>
              </a:graphicData>
            </a:graphic>
          </wp:inline>
        </w:drawing>
      </w:r>
      <w:r>
        <w:rPr>
          <w:rFonts w:ascii="Verdana" w:hAnsi="Verdana"/>
          <w:color w:val="333333"/>
        </w:rPr>
        <w:fldChar w:fldCharType="end"/>
      </w:r>
    </w:p>
    <w:p w14:paraId="40BAD79D" w14:textId="4952205C" w:rsidR="00D2680D" w:rsidRDefault="00D2680D" w:rsidP="00670768">
      <w:pPr>
        <w:pStyle w:val="NormalWeb"/>
        <w:rPr>
          <w:rFonts w:asciiTheme="minorHAnsi" w:hAnsiTheme="minorHAnsi" w:cstheme="minorHAnsi"/>
        </w:rPr>
      </w:pPr>
    </w:p>
    <w:p w14:paraId="7B53C8AA" w14:textId="77777777" w:rsidR="00D2680D" w:rsidRDefault="00D2680D" w:rsidP="00670768">
      <w:pPr>
        <w:pStyle w:val="NormalWeb"/>
        <w:rPr>
          <w:rFonts w:asciiTheme="minorHAnsi" w:hAnsiTheme="minorHAnsi" w:cstheme="minorHAnsi"/>
        </w:rPr>
      </w:pPr>
    </w:p>
    <w:p w14:paraId="62E5BF71" w14:textId="77777777" w:rsidR="00F82A23" w:rsidRPr="00651968" w:rsidRDefault="00F82A23" w:rsidP="00670768">
      <w:pPr>
        <w:pStyle w:val="NormalWeb"/>
        <w:rPr>
          <w:rFonts w:asciiTheme="minorHAnsi" w:hAnsiTheme="minorHAnsi" w:cstheme="minorHAnsi"/>
        </w:rPr>
      </w:pPr>
    </w:p>
    <w:sectPr w:rsidR="00F82A23" w:rsidRPr="00651968" w:rsidSect="000B50CF">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88370F"/>
    <w:multiLevelType w:val="hybridMultilevel"/>
    <w:tmpl w:val="ED8CD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EC0C70"/>
    <w:multiLevelType w:val="hybridMultilevel"/>
    <w:tmpl w:val="962EC8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49406B20"/>
    <w:multiLevelType w:val="hybridMultilevel"/>
    <w:tmpl w:val="EA4A9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9817627">
    <w:abstractNumId w:val="0"/>
  </w:num>
  <w:num w:numId="2" w16cid:durableId="1469516078">
    <w:abstractNumId w:val="2"/>
  </w:num>
  <w:num w:numId="3" w16cid:durableId="10615588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339"/>
    <w:rsid w:val="0003139C"/>
    <w:rsid w:val="000357EE"/>
    <w:rsid w:val="000B25C1"/>
    <w:rsid w:val="000B50CF"/>
    <w:rsid w:val="000C6E8A"/>
    <w:rsid w:val="000E49CC"/>
    <w:rsid w:val="000F1554"/>
    <w:rsid w:val="00184C1D"/>
    <w:rsid w:val="001955A3"/>
    <w:rsid w:val="001A1033"/>
    <w:rsid w:val="001B0C2C"/>
    <w:rsid w:val="002423E6"/>
    <w:rsid w:val="00243A13"/>
    <w:rsid w:val="0027117B"/>
    <w:rsid w:val="002E1D32"/>
    <w:rsid w:val="00374E59"/>
    <w:rsid w:val="003B68F2"/>
    <w:rsid w:val="003F0E5B"/>
    <w:rsid w:val="00420E35"/>
    <w:rsid w:val="0042260E"/>
    <w:rsid w:val="004949CE"/>
    <w:rsid w:val="004B4446"/>
    <w:rsid w:val="004F3EAB"/>
    <w:rsid w:val="00583F38"/>
    <w:rsid w:val="00617579"/>
    <w:rsid w:val="00651968"/>
    <w:rsid w:val="00655FC3"/>
    <w:rsid w:val="00670768"/>
    <w:rsid w:val="006777BB"/>
    <w:rsid w:val="006D0CFB"/>
    <w:rsid w:val="006D1D19"/>
    <w:rsid w:val="00724205"/>
    <w:rsid w:val="00773541"/>
    <w:rsid w:val="00791BF2"/>
    <w:rsid w:val="007C1FCE"/>
    <w:rsid w:val="007E0553"/>
    <w:rsid w:val="007E2C73"/>
    <w:rsid w:val="00840D32"/>
    <w:rsid w:val="008431B4"/>
    <w:rsid w:val="008547BC"/>
    <w:rsid w:val="00872191"/>
    <w:rsid w:val="00885D7D"/>
    <w:rsid w:val="008E5CF5"/>
    <w:rsid w:val="0095260E"/>
    <w:rsid w:val="00953EAA"/>
    <w:rsid w:val="009B1D51"/>
    <w:rsid w:val="009B284A"/>
    <w:rsid w:val="009E4921"/>
    <w:rsid w:val="00A35107"/>
    <w:rsid w:val="00A45930"/>
    <w:rsid w:val="00A6791F"/>
    <w:rsid w:val="00A856F7"/>
    <w:rsid w:val="00B12C88"/>
    <w:rsid w:val="00B152C6"/>
    <w:rsid w:val="00B2548D"/>
    <w:rsid w:val="00B430CC"/>
    <w:rsid w:val="00B4597F"/>
    <w:rsid w:val="00B64339"/>
    <w:rsid w:val="00B906DE"/>
    <w:rsid w:val="00B909D7"/>
    <w:rsid w:val="00B9452F"/>
    <w:rsid w:val="00BA67AF"/>
    <w:rsid w:val="00BC0011"/>
    <w:rsid w:val="00C101C3"/>
    <w:rsid w:val="00C86299"/>
    <w:rsid w:val="00CA3CE7"/>
    <w:rsid w:val="00CC3EEF"/>
    <w:rsid w:val="00CE59EA"/>
    <w:rsid w:val="00D110FC"/>
    <w:rsid w:val="00D14297"/>
    <w:rsid w:val="00D2680D"/>
    <w:rsid w:val="00D42CA0"/>
    <w:rsid w:val="00D943E3"/>
    <w:rsid w:val="00DC33F8"/>
    <w:rsid w:val="00E10549"/>
    <w:rsid w:val="00E86AB6"/>
    <w:rsid w:val="00E958A9"/>
    <w:rsid w:val="00F55275"/>
    <w:rsid w:val="00F72BAF"/>
    <w:rsid w:val="00F82A23"/>
    <w:rsid w:val="00F82D21"/>
    <w:rsid w:val="00FD68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51B9F"/>
  <w15:chartTrackingRefBased/>
  <w15:docId w15:val="{A4A2B7E1-FF5F-4EFD-8BF0-16183D675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84A"/>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17579"/>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26156">
      <w:bodyDiv w:val="1"/>
      <w:marLeft w:val="0"/>
      <w:marRight w:val="0"/>
      <w:marTop w:val="0"/>
      <w:marBottom w:val="0"/>
      <w:divBdr>
        <w:top w:val="none" w:sz="0" w:space="0" w:color="auto"/>
        <w:left w:val="none" w:sz="0" w:space="0" w:color="auto"/>
        <w:bottom w:val="none" w:sz="0" w:space="0" w:color="auto"/>
        <w:right w:val="none" w:sz="0" w:space="0" w:color="auto"/>
      </w:divBdr>
    </w:div>
    <w:div w:id="100493041">
      <w:bodyDiv w:val="1"/>
      <w:marLeft w:val="0"/>
      <w:marRight w:val="0"/>
      <w:marTop w:val="0"/>
      <w:marBottom w:val="0"/>
      <w:divBdr>
        <w:top w:val="none" w:sz="0" w:space="0" w:color="auto"/>
        <w:left w:val="none" w:sz="0" w:space="0" w:color="auto"/>
        <w:bottom w:val="none" w:sz="0" w:space="0" w:color="auto"/>
        <w:right w:val="none" w:sz="0" w:space="0" w:color="auto"/>
      </w:divBdr>
    </w:div>
    <w:div w:id="157885641">
      <w:bodyDiv w:val="1"/>
      <w:marLeft w:val="0"/>
      <w:marRight w:val="0"/>
      <w:marTop w:val="0"/>
      <w:marBottom w:val="0"/>
      <w:divBdr>
        <w:top w:val="none" w:sz="0" w:space="0" w:color="auto"/>
        <w:left w:val="none" w:sz="0" w:space="0" w:color="auto"/>
        <w:bottom w:val="none" w:sz="0" w:space="0" w:color="auto"/>
        <w:right w:val="none" w:sz="0" w:space="0" w:color="auto"/>
      </w:divBdr>
    </w:div>
    <w:div w:id="244266130">
      <w:bodyDiv w:val="1"/>
      <w:marLeft w:val="0"/>
      <w:marRight w:val="0"/>
      <w:marTop w:val="0"/>
      <w:marBottom w:val="0"/>
      <w:divBdr>
        <w:top w:val="none" w:sz="0" w:space="0" w:color="auto"/>
        <w:left w:val="none" w:sz="0" w:space="0" w:color="auto"/>
        <w:bottom w:val="none" w:sz="0" w:space="0" w:color="auto"/>
        <w:right w:val="none" w:sz="0" w:space="0" w:color="auto"/>
      </w:divBdr>
    </w:div>
    <w:div w:id="380910144">
      <w:bodyDiv w:val="1"/>
      <w:marLeft w:val="0"/>
      <w:marRight w:val="0"/>
      <w:marTop w:val="0"/>
      <w:marBottom w:val="0"/>
      <w:divBdr>
        <w:top w:val="none" w:sz="0" w:space="0" w:color="auto"/>
        <w:left w:val="none" w:sz="0" w:space="0" w:color="auto"/>
        <w:bottom w:val="none" w:sz="0" w:space="0" w:color="auto"/>
        <w:right w:val="none" w:sz="0" w:space="0" w:color="auto"/>
      </w:divBdr>
      <w:divsChild>
        <w:div w:id="1781953093">
          <w:marLeft w:val="0"/>
          <w:marRight w:val="0"/>
          <w:marTop w:val="0"/>
          <w:marBottom w:val="0"/>
          <w:divBdr>
            <w:top w:val="none" w:sz="0" w:space="0" w:color="auto"/>
            <w:left w:val="none" w:sz="0" w:space="0" w:color="auto"/>
            <w:bottom w:val="none" w:sz="0" w:space="0" w:color="auto"/>
            <w:right w:val="none" w:sz="0" w:space="0" w:color="auto"/>
          </w:divBdr>
        </w:div>
        <w:div w:id="1926498602">
          <w:marLeft w:val="0"/>
          <w:marRight w:val="0"/>
          <w:marTop w:val="0"/>
          <w:marBottom w:val="0"/>
          <w:divBdr>
            <w:top w:val="none" w:sz="0" w:space="0" w:color="auto"/>
            <w:left w:val="none" w:sz="0" w:space="0" w:color="auto"/>
            <w:bottom w:val="none" w:sz="0" w:space="0" w:color="auto"/>
            <w:right w:val="none" w:sz="0" w:space="0" w:color="auto"/>
          </w:divBdr>
        </w:div>
      </w:divsChild>
    </w:div>
    <w:div w:id="454566494">
      <w:bodyDiv w:val="1"/>
      <w:marLeft w:val="0"/>
      <w:marRight w:val="0"/>
      <w:marTop w:val="0"/>
      <w:marBottom w:val="0"/>
      <w:divBdr>
        <w:top w:val="none" w:sz="0" w:space="0" w:color="auto"/>
        <w:left w:val="none" w:sz="0" w:space="0" w:color="auto"/>
        <w:bottom w:val="none" w:sz="0" w:space="0" w:color="auto"/>
        <w:right w:val="none" w:sz="0" w:space="0" w:color="auto"/>
      </w:divBdr>
      <w:divsChild>
        <w:div w:id="611672301">
          <w:marLeft w:val="0"/>
          <w:marRight w:val="0"/>
          <w:marTop w:val="0"/>
          <w:marBottom w:val="0"/>
          <w:divBdr>
            <w:top w:val="none" w:sz="0" w:space="0" w:color="auto"/>
            <w:left w:val="none" w:sz="0" w:space="0" w:color="auto"/>
            <w:bottom w:val="none" w:sz="0" w:space="0" w:color="auto"/>
            <w:right w:val="none" w:sz="0" w:space="0" w:color="auto"/>
          </w:divBdr>
        </w:div>
        <w:div w:id="139467356">
          <w:marLeft w:val="0"/>
          <w:marRight w:val="0"/>
          <w:marTop w:val="0"/>
          <w:marBottom w:val="0"/>
          <w:divBdr>
            <w:top w:val="none" w:sz="0" w:space="0" w:color="auto"/>
            <w:left w:val="none" w:sz="0" w:space="0" w:color="auto"/>
            <w:bottom w:val="none" w:sz="0" w:space="0" w:color="auto"/>
            <w:right w:val="none" w:sz="0" w:space="0" w:color="auto"/>
          </w:divBdr>
        </w:div>
        <w:div w:id="1046640231">
          <w:marLeft w:val="0"/>
          <w:marRight w:val="0"/>
          <w:marTop w:val="0"/>
          <w:marBottom w:val="0"/>
          <w:divBdr>
            <w:top w:val="none" w:sz="0" w:space="0" w:color="auto"/>
            <w:left w:val="none" w:sz="0" w:space="0" w:color="auto"/>
            <w:bottom w:val="none" w:sz="0" w:space="0" w:color="auto"/>
            <w:right w:val="none" w:sz="0" w:space="0" w:color="auto"/>
          </w:divBdr>
        </w:div>
        <w:div w:id="1754281049">
          <w:marLeft w:val="0"/>
          <w:marRight w:val="0"/>
          <w:marTop w:val="0"/>
          <w:marBottom w:val="0"/>
          <w:divBdr>
            <w:top w:val="none" w:sz="0" w:space="0" w:color="auto"/>
            <w:left w:val="none" w:sz="0" w:space="0" w:color="auto"/>
            <w:bottom w:val="none" w:sz="0" w:space="0" w:color="auto"/>
            <w:right w:val="none" w:sz="0" w:space="0" w:color="auto"/>
          </w:divBdr>
        </w:div>
        <w:div w:id="1478061817">
          <w:marLeft w:val="0"/>
          <w:marRight w:val="0"/>
          <w:marTop w:val="0"/>
          <w:marBottom w:val="0"/>
          <w:divBdr>
            <w:top w:val="none" w:sz="0" w:space="0" w:color="auto"/>
            <w:left w:val="none" w:sz="0" w:space="0" w:color="auto"/>
            <w:bottom w:val="none" w:sz="0" w:space="0" w:color="auto"/>
            <w:right w:val="none" w:sz="0" w:space="0" w:color="auto"/>
          </w:divBdr>
        </w:div>
        <w:div w:id="1554537639">
          <w:marLeft w:val="0"/>
          <w:marRight w:val="0"/>
          <w:marTop w:val="0"/>
          <w:marBottom w:val="0"/>
          <w:divBdr>
            <w:top w:val="none" w:sz="0" w:space="0" w:color="auto"/>
            <w:left w:val="none" w:sz="0" w:space="0" w:color="auto"/>
            <w:bottom w:val="none" w:sz="0" w:space="0" w:color="auto"/>
            <w:right w:val="none" w:sz="0" w:space="0" w:color="auto"/>
          </w:divBdr>
        </w:div>
      </w:divsChild>
    </w:div>
    <w:div w:id="753816385">
      <w:bodyDiv w:val="1"/>
      <w:marLeft w:val="0"/>
      <w:marRight w:val="0"/>
      <w:marTop w:val="0"/>
      <w:marBottom w:val="0"/>
      <w:divBdr>
        <w:top w:val="none" w:sz="0" w:space="0" w:color="auto"/>
        <w:left w:val="none" w:sz="0" w:space="0" w:color="auto"/>
        <w:bottom w:val="none" w:sz="0" w:space="0" w:color="auto"/>
        <w:right w:val="none" w:sz="0" w:space="0" w:color="auto"/>
      </w:divBdr>
    </w:div>
    <w:div w:id="843981832">
      <w:bodyDiv w:val="1"/>
      <w:marLeft w:val="0"/>
      <w:marRight w:val="0"/>
      <w:marTop w:val="0"/>
      <w:marBottom w:val="0"/>
      <w:divBdr>
        <w:top w:val="none" w:sz="0" w:space="0" w:color="auto"/>
        <w:left w:val="none" w:sz="0" w:space="0" w:color="auto"/>
        <w:bottom w:val="none" w:sz="0" w:space="0" w:color="auto"/>
        <w:right w:val="none" w:sz="0" w:space="0" w:color="auto"/>
      </w:divBdr>
    </w:div>
    <w:div w:id="883366415">
      <w:bodyDiv w:val="1"/>
      <w:marLeft w:val="0"/>
      <w:marRight w:val="0"/>
      <w:marTop w:val="0"/>
      <w:marBottom w:val="0"/>
      <w:divBdr>
        <w:top w:val="none" w:sz="0" w:space="0" w:color="auto"/>
        <w:left w:val="none" w:sz="0" w:space="0" w:color="auto"/>
        <w:bottom w:val="none" w:sz="0" w:space="0" w:color="auto"/>
        <w:right w:val="none" w:sz="0" w:space="0" w:color="auto"/>
      </w:divBdr>
    </w:div>
    <w:div w:id="1020468064">
      <w:bodyDiv w:val="1"/>
      <w:marLeft w:val="0"/>
      <w:marRight w:val="0"/>
      <w:marTop w:val="0"/>
      <w:marBottom w:val="0"/>
      <w:divBdr>
        <w:top w:val="none" w:sz="0" w:space="0" w:color="auto"/>
        <w:left w:val="none" w:sz="0" w:space="0" w:color="auto"/>
        <w:bottom w:val="none" w:sz="0" w:space="0" w:color="auto"/>
        <w:right w:val="none" w:sz="0" w:space="0" w:color="auto"/>
      </w:divBdr>
    </w:div>
    <w:div w:id="1194655962">
      <w:bodyDiv w:val="1"/>
      <w:marLeft w:val="0"/>
      <w:marRight w:val="0"/>
      <w:marTop w:val="0"/>
      <w:marBottom w:val="0"/>
      <w:divBdr>
        <w:top w:val="none" w:sz="0" w:space="0" w:color="auto"/>
        <w:left w:val="none" w:sz="0" w:space="0" w:color="auto"/>
        <w:bottom w:val="none" w:sz="0" w:space="0" w:color="auto"/>
        <w:right w:val="none" w:sz="0" w:space="0" w:color="auto"/>
      </w:divBdr>
    </w:div>
    <w:div w:id="1291672904">
      <w:bodyDiv w:val="1"/>
      <w:marLeft w:val="0"/>
      <w:marRight w:val="0"/>
      <w:marTop w:val="0"/>
      <w:marBottom w:val="0"/>
      <w:divBdr>
        <w:top w:val="none" w:sz="0" w:space="0" w:color="auto"/>
        <w:left w:val="none" w:sz="0" w:space="0" w:color="auto"/>
        <w:bottom w:val="none" w:sz="0" w:space="0" w:color="auto"/>
        <w:right w:val="none" w:sz="0" w:space="0" w:color="auto"/>
      </w:divBdr>
    </w:div>
    <w:div w:id="1428497334">
      <w:bodyDiv w:val="1"/>
      <w:marLeft w:val="0"/>
      <w:marRight w:val="0"/>
      <w:marTop w:val="0"/>
      <w:marBottom w:val="0"/>
      <w:divBdr>
        <w:top w:val="none" w:sz="0" w:space="0" w:color="auto"/>
        <w:left w:val="none" w:sz="0" w:space="0" w:color="auto"/>
        <w:bottom w:val="none" w:sz="0" w:space="0" w:color="auto"/>
        <w:right w:val="none" w:sz="0" w:space="0" w:color="auto"/>
      </w:divBdr>
    </w:div>
    <w:div w:id="1459883100">
      <w:bodyDiv w:val="1"/>
      <w:marLeft w:val="0"/>
      <w:marRight w:val="0"/>
      <w:marTop w:val="0"/>
      <w:marBottom w:val="0"/>
      <w:divBdr>
        <w:top w:val="none" w:sz="0" w:space="0" w:color="auto"/>
        <w:left w:val="none" w:sz="0" w:space="0" w:color="auto"/>
        <w:bottom w:val="none" w:sz="0" w:space="0" w:color="auto"/>
        <w:right w:val="none" w:sz="0" w:space="0" w:color="auto"/>
      </w:divBdr>
    </w:div>
    <w:div w:id="1549561563">
      <w:bodyDiv w:val="1"/>
      <w:marLeft w:val="0"/>
      <w:marRight w:val="0"/>
      <w:marTop w:val="0"/>
      <w:marBottom w:val="0"/>
      <w:divBdr>
        <w:top w:val="none" w:sz="0" w:space="0" w:color="auto"/>
        <w:left w:val="none" w:sz="0" w:space="0" w:color="auto"/>
        <w:bottom w:val="none" w:sz="0" w:space="0" w:color="auto"/>
        <w:right w:val="none" w:sz="0" w:space="0" w:color="auto"/>
      </w:divBdr>
      <w:divsChild>
        <w:div w:id="1629430499">
          <w:marLeft w:val="0"/>
          <w:marRight w:val="0"/>
          <w:marTop w:val="0"/>
          <w:marBottom w:val="0"/>
          <w:divBdr>
            <w:top w:val="none" w:sz="0" w:space="0" w:color="auto"/>
            <w:left w:val="none" w:sz="0" w:space="0" w:color="auto"/>
            <w:bottom w:val="none" w:sz="0" w:space="0" w:color="auto"/>
            <w:right w:val="none" w:sz="0" w:space="0" w:color="auto"/>
          </w:divBdr>
        </w:div>
        <w:div w:id="1658680874">
          <w:marLeft w:val="0"/>
          <w:marRight w:val="0"/>
          <w:marTop w:val="0"/>
          <w:marBottom w:val="0"/>
          <w:divBdr>
            <w:top w:val="none" w:sz="0" w:space="0" w:color="auto"/>
            <w:left w:val="none" w:sz="0" w:space="0" w:color="auto"/>
            <w:bottom w:val="none" w:sz="0" w:space="0" w:color="auto"/>
            <w:right w:val="none" w:sz="0" w:space="0" w:color="auto"/>
          </w:divBdr>
        </w:div>
        <w:div w:id="1688292187">
          <w:marLeft w:val="0"/>
          <w:marRight w:val="0"/>
          <w:marTop w:val="0"/>
          <w:marBottom w:val="0"/>
          <w:divBdr>
            <w:top w:val="none" w:sz="0" w:space="0" w:color="auto"/>
            <w:left w:val="none" w:sz="0" w:space="0" w:color="auto"/>
            <w:bottom w:val="none" w:sz="0" w:space="0" w:color="auto"/>
            <w:right w:val="none" w:sz="0" w:space="0" w:color="auto"/>
          </w:divBdr>
        </w:div>
        <w:div w:id="296880302">
          <w:marLeft w:val="0"/>
          <w:marRight w:val="0"/>
          <w:marTop w:val="0"/>
          <w:marBottom w:val="0"/>
          <w:divBdr>
            <w:top w:val="none" w:sz="0" w:space="0" w:color="auto"/>
            <w:left w:val="none" w:sz="0" w:space="0" w:color="auto"/>
            <w:bottom w:val="none" w:sz="0" w:space="0" w:color="auto"/>
            <w:right w:val="none" w:sz="0" w:space="0" w:color="auto"/>
          </w:divBdr>
        </w:div>
        <w:div w:id="2098944509">
          <w:marLeft w:val="0"/>
          <w:marRight w:val="0"/>
          <w:marTop w:val="0"/>
          <w:marBottom w:val="0"/>
          <w:divBdr>
            <w:top w:val="none" w:sz="0" w:space="0" w:color="auto"/>
            <w:left w:val="none" w:sz="0" w:space="0" w:color="auto"/>
            <w:bottom w:val="none" w:sz="0" w:space="0" w:color="auto"/>
            <w:right w:val="none" w:sz="0" w:space="0" w:color="auto"/>
          </w:divBdr>
        </w:div>
      </w:divsChild>
    </w:div>
    <w:div w:id="1570799386">
      <w:bodyDiv w:val="1"/>
      <w:marLeft w:val="0"/>
      <w:marRight w:val="0"/>
      <w:marTop w:val="0"/>
      <w:marBottom w:val="0"/>
      <w:divBdr>
        <w:top w:val="none" w:sz="0" w:space="0" w:color="auto"/>
        <w:left w:val="none" w:sz="0" w:space="0" w:color="auto"/>
        <w:bottom w:val="none" w:sz="0" w:space="0" w:color="auto"/>
        <w:right w:val="none" w:sz="0" w:space="0" w:color="auto"/>
      </w:divBdr>
    </w:div>
    <w:div w:id="1649820541">
      <w:bodyDiv w:val="1"/>
      <w:marLeft w:val="0"/>
      <w:marRight w:val="0"/>
      <w:marTop w:val="0"/>
      <w:marBottom w:val="0"/>
      <w:divBdr>
        <w:top w:val="none" w:sz="0" w:space="0" w:color="auto"/>
        <w:left w:val="none" w:sz="0" w:space="0" w:color="auto"/>
        <w:bottom w:val="none" w:sz="0" w:space="0" w:color="auto"/>
        <w:right w:val="none" w:sz="0" w:space="0" w:color="auto"/>
      </w:divBdr>
    </w:div>
    <w:div w:id="1651015118">
      <w:bodyDiv w:val="1"/>
      <w:marLeft w:val="0"/>
      <w:marRight w:val="0"/>
      <w:marTop w:val="0"/>
      <w:marBottom w:val="0"/>
      <w:divBdr>
        <w:top w:val="none" w:sz="0" w:space="0" w:color="auto"/>
        <w:left w:val="none" w:sz="0" w:space="0" w:color="auto"/>
        <w:bottom w:val="none" w:sz="0" w:space="0" w:color="auto"/>
        <w:right w:val="none" w:sz="0" w:space="0" w:color="auto"/>
      </w:divBdr>
    </w:div>
    <w:div w:id="1752389471">
      <w:bodyDiv w:val="1"/>
      <w:marLeft w:val="0"/>
      <w:marRight w:val="0"/>
      <w:marTop w:val="0"/>
      <w:marBottom w:val="0"/>
      <w:divBdr>
        <w:top w:val="none" w:sz="0" w:space="0" w:color="auto"/>
        <w:left w:val="none" w:sz="0" w:space="0" w:color="auto"/>
        <w:bottom w:val="none" w:sz="0" w:space="0" w:color="auto"/>
        <w:right w:val="none" w:sz="0" w:space="0" w:color="auto"/>
      </w:divBdr>
    </w:div>
    <w:div w:id="1798177164">
      <w:bodyDiv w:val="1"/>
      <w:marLeft w:val="0"/>
      <w:marRight w:val="0"/>
      <w:marTop w:val="0"/>
      <w:marBottom w:val="0"/>
      <w:divBdr>
        <w:top w:val="none" w:sz="0" w:space="0" w:color="auto"/>
        <w:left w:val="none" w:sz="0" w:space="0" w:color="auto"/>
        <w:bottom w:val="none" w:sz="0" w:space="0" w:color="auto"/>
        <w:right w:val="none" w:sz="0" w:space="0" w:color="auto"/>
      </w:divBdr>
    </w:div>
    <w:div w:id="1956135591">
      <w:bodyDiv w:val="1"/>
      <w:marLeft w:val="0"/>
      <w:marRight w:val="0"/>
      <w:marTop w:val="0"/>
      <w:marBottom w:val="0"/>
      <w:divBdr>
        <w:top w:val="none" w:sz="0" w:space="0" w:color="auto"/>
        <w:left w:val="none" w:sz="0" w:space="0" w:color="auto"/>
        <w:bottom w:val="none" w:sz="0" w:space="0" w:color="auto"/>
        <w:right w:val="none" w:sz="0" w:space="0" w:color="auto"/>
      </w:divBdr>
    </w:div>
    <w:div w:id="198824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200</TotalTime>
  <Pages>14</Pages>
  <Words>2492</Words>
  <Characters>14211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University of South Australia</Company>
  <LinksUpToDate>false</LinksUpToDate>
  <CharactersWithSpaces>16670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Maranna</dc:creator>
  <cp:keywords/>
  <dc:description/>
  <cp:lastModifiedBy>Sandy Maranna</cp:lastModifiedBy>
  <cp:revision>71</cp:revision>
  <dcterms:created xsi:type="dcterms:W3CDTF">2023-10-16T01:59:00Z</dcterms:created>
  <dcterms:modified xsi:type="dcterms:W3CDTF">2023-12-05T05:26:00Z</dcterms:modified>
</cp:coreProperties>
</file>