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7505" w14:textId="5CB232D6" w:rsidR="00AD0641" w:rsidRDefault="008D2A1C">
      <w:proofErr w:type="spellStart"/>
      <w:r>
        <w:t>Obs</w:t>
      </w:r>
      <w:proofErr w:type="spellEnd"/>
      <w:r>
        <w:t xml:space="preserve"> 3</w:t>
      </w:r>
      <w:r w:rsidRPr="008D2A1C">
        <w:rPr>
          <w:vertAlign w:val="superscript"/>
        </w:rPr>
        <w:t>rd</w:t>
      </w:r>
      <w:r>
        <w:t xml:space="preserve"> Trimester Summary </w:t>
      </w:r>
    </w:p>
    <w:p w14:paraId="41722353" w14:textId="10DAE229" w:rsidR="00367176" w:rsidRDefault="00367176">
      <w:r>
        <w:t xml:space="preserve">This scan </w:t>
      </w:r>
      <w:r w:rsidR="006F52EC">
        <w:t xml:space="preserve">was not filmed as my workplace deemed it unethical to film real patients, thus </w:t>
      </w:r>
      <w:r>
        <w:t>images</w:t>
      </w:r>
      <w:r w:rsidR="006F52EC">
        <w:t xml:space="preserve"> fr</w:t>
      </w:r>
      <w:r>
        <w:t>om a real patient have been submitted</w:t>
      </w:r>
      <w:r w:rsidR="006F52EC">
        <w:t xml:space="preserve"> but no film was included for this scanning region</w:t>
      </w:r>
      <w:r>
        <w:t>.</w:t>
      </w:r>
      <w:r w:rsidR="009B14D2">
        <w:t xml:space="preserve"> A </w:t>
      </w:r>
      <w:proofErr w:type="gramStart"/>
      <w:r w:rsidR="009B14D2">
        <w:t>31 year old</w:t>
      </w:r>
      <w:proofErr w:type="gramEnd"/>
      <w:r w:rsidR="009B14D2">
        <w:t xml:space="preserve"> female presented for her </w:t>
      </w:r>
      <w:r w:rsidR="00DA26A9">
        <w:t xml:space="preserve">36 week growth scan with a referral that stated ‘hereditary haemolysis, normal BMI’. She had 2 previous scans of this pregnancy at my workplace (morphology and </w:t>
      </w:r>
      <w:proofErr w:type="gramStart"/>
      <w:r w:rsidR="00DA26A9">
        <w:t>30 week</w:t>
      </w:r>
      <w:proofErr w:type="gramEnd"/>
      <w:r w:rsidR="00DA26A9">
        <w:t xml:space="preserve"> growth scan). </w:t>
      </w:r>
      <w:r w:rsidR="00FA51E6">
        <w:t xml:space="preserve">A normal growth scan was protocol was performed on this patient, first obtaining a grid, then obtaining images of some anatomy as well as the foetal biometry. I always perform 3 measurements of each biometric category </w:t>
      </w:r>
      <w:proofErr w:type="gramStart"/>
      <w:r w:rsidR="00FA51E6">
        <w:t>in order to</w:t>
      </w:r>
      <w:proofErr w:type="gramEnd"/>
      <w:r w:rsidR="00FA51E6">
        <w:t xml:space="preserve"> get the most accurate measurement I can. The AFI and umbilical doppler measurements are then taken at the end. As the referral stated that the patient has hereditary haemolysis, a doppler measurement of the MCA was also taken </w:t>
      </w:r>
      <w:proofErr w:type="gramStart"/>
      <w:r w:rsidR="00FA51E6">
        <w:t>a number of</w:t>
      </w:r>
      <w:proofErr w:type="gramEnd"/>
      <w:r w:rsidR="00FA51E6">
        <w:t xml:space="preserve"> times</w:t>
      </w:r>
      <w:r w:rsidR="000C11CA">
        <w:t>, to accurately portray the value</w:t>
      </w:r>
      <w:r w:rsidR="00FA51E6">
        <w:t xml:space="preserve">. </w:t>
      </w:r>
    </w:p>
    <w:p w14:paraId="0D1F95DB" w14:textId="5369040E" w:rsidR="00432E67" w:rsidRDefault="00432E67">
      <w:r>
        <w:t>The MCA doppler measurement, in this case, is used to predict foetal anaemia. Foetuses with anaemia have a higher cardiac output and lower blood viscosity thus resulting in higher blood velocities in the MCA</w:t>
      </w:r>
      <w:r w:rsidR="000C11CA">
        <w:t xml:space="preserve">. In this case the MCA doppler appeared to be within the normal range for this gestation. If the MCA doppler was normal the baby would then have to be closely monitored to assess whether an early birth may be necessary to </w:t>
      </w:r>
      <w:r w:rsidR="00CE4F9F">
        <w:t xml:space="preserve">increase the chance of survival. </w:t>
      </w:r>
    </w:p>
    <w:p w14:paraId="100C4B34" w14:textId="77777777" w:rsidR="008D2A1C" w:rsidRDefault="008D2A1C"/>
    <w:sectPr w:rsidR="008D2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D7B9"/>
    <w:multiLevelType w:val="hybridMultilevel"/>
    <w:tmpl w:val="FFFFFFFF"/>
    <w:lvl w:ilvl="0" w:tplc="FFFFFFFF">
      <w:start w:val="1"/>
      <w:numFmt w:val="ideographDigital"/>
      <w:lvlText w:val=""/>
      <w:lvlJc w:val="left"/>
    </w:lvl>
    <w:lvl w:ilvl="1" w:tplc="E2DB825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396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1C"/>
    <w:rsid w:val="000C11CA"/>
    <w:rsid w:val="00367176"/>
    <w:rsid w:val="00432E67"/>
    <w:rsid w:val="006F52EC"/>
    <w:rsid w:val="008D2A1C"/>
    <w:rsid w:val="009B14D2"/>
    <w:rsid w:val="00A07C5B"/>
    <w:rsid w:val="00AD0641"/>
    <w:rsid w:val="00CE4F9F"/>
    <w:rsid w:val="00DA26A9"/>
    <w:rsid w:val="00FA5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EB03"/>
  <w15:chartTrackingRefBased/>
  <w15:docId w15:val="{815A8495-13AC-4259-BAFD-4E92AA5F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2A1C"/>
    <w:pPr>
      <w:autoSpaceDE w:val="0"/>
      <w:autoSpaceDN w:val="0"/>
      <w:adjustRightInd w:val="0"/>
      <w:spacing w:after="0" w:line="240" w:lineRule="auto"/>
    </w:pPr>
    <w:rPr>
      <w:rFonts w:ascii="Courier New" w:hAnsi="Courier New" w:cs="Courier Ne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Bethan Margaret - chabm009</dc:creator>
  <cp:keywords/>
  <dc:description/>
  <cp:lastModifiedBy>Channing, Bethan Margaret - chabm009</cp:lastModifiedBy>
  <cp:revision>7</cp:revision>
  <dcterms:created xsi:type="dcterms:W3CDTF">2023-05-14T02:01:00Z</dcterms:created>
  <dcterms:modified xsi:type="dcterms:W3CDTF">2023-05-17T05:05:00Z</dcterms:modified>
</cp:coreProperties>
</file>