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03A6F08B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 w:rsidR="00F306D1">
        <w:rPr>
          <w:rFonts w:cstheme="minorHAnsi"/>
          <w:b/>
          <w:bCs/>
          <w:u w:val="single"/>
        </w:rPr>
        <w:t xml:space="preserve">Vascular </w:t>
      </w:r>
      <w:r w:rsidRPr="0049487D">
        <w:rPr>
          <w:rFonts w:cstheme="minorHAnsi"/>
          <w:b/>
          <w:bCs/>
          <w:u w:val="single"/>
        </w:rPr>
        <w:t>video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28ABEF8F" w:rsidR="002055C5" w:rsidRPr="00B12E66" w:rsidRDefault="002055C5" w:rsidP="002055C5">
      <w:pPr>
        <w:rPr>
          <w:rFonts w:cstheme="minorHAnsi"/>
          <w:b/>
          <w:bCs/>
        </w:rPr>
      </w:pPr>
      <w:r w:rsidRPr="0049487D">
        <w:rPr>
          <w:rFonts w:cstheme="minorHAnsi"/>
          <w:b/>
          <w:bCs/>
          <w:u w:val="single"/>
        </w:rPr>
        <w:t>Student name:</w:t>
      </w:r>
      <w:r w:rsidR="00B12E66" w:rsidRPr="00B12E66">
        <w:rPr>
          <w:rFonts w:cstheme="minorHAnsi"/>
          <w:b/>
          <w:bCs/>
        </w:rPr>
        <w:t xml:space="preserve">              </w:t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>
        <w:rPr>
          <w:rFonts w:cstheme="minorHAnsi"/>
          <w:b/>
          <w:bCs/>
        </w:rPr>
        <w:t xml:space="preserve">                  </w:t>
      </w:r>
      <w:r w:rsidR="00F306D1">
        <w:rPr>
          <w:rFonts w:cstheme="minorHAnsi"/>
          <w:b/>
          <w:bCs/>
        </w:rPr>
        <w:t>Carotid or DVT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4E3550">
        <w:trPr>
          <w:trHeight w:val="1007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EF8C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88813A3" w14:textId="77777777" w:rsidTr="004E3550">
        <w:trPr>
          <w:trHeight w:val="857"/>
        </w:trPr>
        <w:tc>
          <w:tcPr>
            <w:tcW w:w="3542" w:type="dxa"/>
          </w:tcPr>
          <w:p w14:paraId="423C0110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1301A63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4E3550">
        <w:trPr>
          <w:trHeight w:val="1143"/>
        </w:trPr>
        <w:tc>
          <w:tcPr>
            <w:tcW w:w="3542" w:type="dxa"/>
          </w:tcPr>
          <w:p w14:paraId="57661853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</w:p>
          <w:p w14:paraId="02C00644" w14:textId="77777777" w:rsidR="002055C5" w:rsidRPr="002874A0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Clear introduction of self to patient, and explanation of the examination</w:t>
            </w:r>
          </w:p>
        </w:tc>
        <w:tc>
          <w:tcPr>
            <w:tcW w:w="1277" w:type="dxa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4E3550">
        <w:trPr>
          <w:trHeight w:val="893"/>
        </w:trPr>
        <w:tc>
          <w:tcPr>
            <w:tcW w:w="3542" w:type="dxa"/>
          </w:tcPr>
          <w:p w14:paraId="3F4A911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2AAD8024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4E3550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4EDC1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B156E10" w14:textId="77777777" w:rsidTr="004E3550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7456E077" w:rsidR="002055C5" w:rsidRPr="002055C5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01447A5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A0171DA" w14:textId="77777777" w:rsidTr="004E3550">
        <w:trPr>
          <w:trHeight w:val="4767"/>
        </w:trPr>
        <w:tc>
          <w:tcPr>
            <w:tcW w:w="3542" w:type="dxa"/>
          </w:tcPr>
          <w:p w14:paraId="402C2039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</w:p>
          <w:p w14:paraId="77DD09CA" w14:textId="113A2A31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1F4E2B">
              <w:rPr>
                <w:rFonts w:cstheme="minorHAnsi"/>
                <w:szCs w:val="20"/>
              </w:rPr>
              <w:t xml:space="preserve">sonographic </w:t>
            </w:r>
            <w:r w:rsidR="00904D68">
              <w:rPr>
                <w:rFonts w:cstheme="minorHAnsi"/>
                <w:szCs w:val="20"/>
              </w:rPr>
              <w:t>evaluation</w:t>
            </w:r>
            <w:r w:rsidRPr="003F4046">
              <w:rPr>
                <w:rFonts w:cstheme="minorHAnsi"/>
                <w:szCs w:val="20"/>
              </w:rPr>
              <w:t xml:space="preserve"> of required anatomical structures.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0E5A3557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 w:rsidR="00E00838">
              <w:rPr>
                <w:rFonts w:cstheme="minorHAnsi"/>
                <w:szCs w:val="20"/>
              </w:rPr>
              <w:t xml:space="preserve">B mode and color Doppler </w:t>
            </w:r>
            <w:r>
              <w:rPr>
                <w:rFonts w:cstheme="minorHAnsi"/>
                <w:szCs w:val="20"/>
              </w:rPr>
              <w:t xml:space="preserve">appearances/ </w:t>
            </w:r>
            <w:r w:rsidR="00E00838">
              <w:rPr>
                <w:rFonts w:cstheme="minorHAnsi"/>
                <w:szCs w:val="20"/>
              </w:rPr>
              <w:t xml:space="preserve">waveforms </w:t>
            </w:r>
            <w:r>
              <w:rPr>
                <w:rFonts w:cstheme="minorHAnsi"/>
                <w:szCs w:val="20"/>
              </w:rPr>
              <w:t>of all the scan structures</w:t>
            </w:r>
          </w:p>
          <w:p w14:paraId="6C5E4FD7" w14:textId="77777777" w:rsidR="002055C5" w:rsidRDefault="00E00838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CCA, ICA, ICA, and vertebral artery for carotid</w:t>
            </w:r>
          </w:p>
          <w:p w14:paraId="036172CB" w14:textId="43077E55" w:rsidR="00E00838" w:rsidRPr="00736562" w:rsidRDefault="00E00838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CFV, FV, GSV, Popliteal V, and lower limb veins</w:t>
            </w:r>
            <w:r w:rsidR="001F4E2B">
              <w:rPr>
                <w:rFonts w:cstheme="minorHAnsi"/>
                <w:szCs w:val="20"/>
              </w:rPr>
              <w:t xml:space="preserve"> for DVT</w:t>
            </w:r>
          </w:p>
        </w:tc>
        <w:tc>
          <w:tcPr>
            <w:tcW w:w="1277" w:type="dxa"/>
            <w:vAlign w:val="center"/>
          </w:tcPr>
          <w:p w14:paraId="4C7D9AD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F745C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19248B51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5E8568C" w14:textId="77777777" w:rsidTr="004E3550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22E63CB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4E3550">
        <w:trPr>
          <w:trHeight w:val="2316"/>
        </w:trPr>
        <w:tc>
          <w:tcPr>
            <w:tcW w:w="3542" w:type="dxa"/>
          </w:tcPr>
          <w:p w14:paraId="3D4CEF2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4B80AC00" w14:textId="77777777" w:rsidR="002055C5" w:rsidRPr="003F4046" w:rsidRDefault="002055C5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25352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4E3550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Image optimization techniques utilized </w:t>
            </w:r>
          </w:p>
          <w:p w14:paraId="17D06309" w14:textId="22C2AA6C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</w:t>
            </w:r>
            <w:r w:rsidR="00E00838">
              <w:rPr>
                <w:rFonts w:cstheme="minorHAnsi"/>
                <w:bCs/>
              </w:rPr>
              <w:t xml:space="preserve"> settings</w:t>
            </w:r>
            <w:r w:rsidRPr="003F4046">
              <w:rPr>
                <w:rFonts w:cstheme="minorHAnsi"/>
                <w:bCs/>
              </w:rPr>
              <w:t>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6C9B55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4E3550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6D4028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4E3550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4BC874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4E3550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72A5A9F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4E3550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329FC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FC6625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8B6F30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D971EF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1F4E2B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C6B22"/>
    <w:rsid w:val="001F066C"/>
    <w:rsid w:val="001F4E2B"/>
    <w:rsid w:val="002055C5"/>
    <w:rsid w:val="002F1022"/>
    <w:rsid w:val="003A5944"/>
    <w:rsid w:val="00435B95"/>
    <w:rsid w:val="006A633A"/>
    <w:rsid w:val="00904D68"/>
    <w:rsid w:val="0094514B"/>
    <w:rsid w:val="00951201"/>
    <w:rsid w:val="00A1428F"/>
    <w:rsid w:val="00A67224"/>
    <w:rsid w:val="00AD3BF2"/>
    <w:rsid w:val="00B12E66"/>
    <w:rsid w:val="00B608A8"/>
    <w:rsid w:val="00C55FF2"/>
    <w:rsid w:val="00E00838"/>
    <w:rsid w:val="00F306D1"/>
    <w:rsid w:val="00F40CC9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6</cp:revision>
  <dcterms:created xsi:type="dcterms:W3CDTF">2022-02-19T06:24:00Z</dcterms:created>
  <dcterms:modified xsi:type="dcterms:W3CDTF">2022-02-19T10:47:00Z</dcterms:modified>
</cp:coreProperties>
</file>