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57694" w14:textId="13738EA3" w:rsidR="00E034FF" w:rsidRDefault="00F16265" w:rsidP="00455BA2">
      <w:pPr>
        <w:ind w:left="5760" w:hanging="657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 w14:anchorId="649DB243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alt="" style="position:absolute;left:0;text-align:left;margin-left:425.6pt;margin-top:15.2pt;width:245.6pt;height:0;z-index:251662336;mso-wrap-edited:f;mso-width-percent:0;mso-height-percent:0;mso-width-percent:0;mso-height-percent:0" o:connectortype="straight" strokeweight="1.5pt"/>
        </w:pict>
      </w:r>
      <w:r w:rsidR="005D118C" w:rsidRPr="00F7545A">
        <w:rPr>
          <w:b/>
          <w:sz w:val="28"/>
          <w:szCs w:val="28"/>
        </w:rPr>
        <w:t>Name</w:t>
      </w:r>
      <w:r w:rsidR="00455BA2">
        <w:rPr>
          <w:b/>
          <w:sz w:val="28"/>
          <w:szCs w:val="28"/>
        </w:rPr>
        <w:t xml:space="preserve"> of sonographer trainee</w:t>
      </w:r>
      <w:r w:rsidR="00232D4D" w:rsidRPr="00F7545A">
        <w:rPr>
          <w:b/>
          <w:sz w:val="28"/>
          <w:szCs w:val="28"/>
        </w:rPr>
        <w:t>:</w:t>
      </w:r>
      <w:r w:rsidR="001235BC">
        <w:rPr>
          <w:b/>
          <w:sz w:val="28"/>
          <w:szCs w:val="28"/>
        </w:rPr>
        <w:t xml:space="preserve"> </w:t>
      </w:r>
    </w:p>
    <w:p w14:paraId="0D52DF77" w14:textId="1B6BD914" w:rsidR="005D118C" w:rsidRPr="00AB7228" w:rsidRDefault="00F16265" w:rsidP="008A4F8A">
      <w:pPr>
        <w:ind w:left="-180"/>
        <w:rPr>
          <w:b/>
          <w:color w:val="0000FF"/>
          <w:sz w:val="28"/>
          <w:szCs w:val="28"/>
        </w:rPr>
      </w:pPr>
      <w:r>
        <w:rPr>
          <w:b/>
          <w:noProof/>
          <w:sz w:val="28"/>
          <w:szCs w:val="28"/>
        </w:rPr>
        <w:pict w14:anchorId="10CCB2D2">
          <v:shape id="_x0000_s1031" type="#_x0000_t32" alt="" style="position:absolute;left:0;text-align:left;margin-left:104.8pt;margin-top:14.9pt;width:353.6pt;height:0;z-index:251663360;mso-wrap-edited:f;mso-width-percent:0;mso-height-percent:0;mso-width-percent:0;mso-height-percent:0" o:connectortype="straight" strokeweight="1.5pt"/>
        </w:pict>
      </w:r>
      <w:r>
        <w:rPr>
          <w:b/>
          <w:noProof/>
          <w:sz w:val="28"/>
          <w:szCs w:val="28"/>
        </w:rPr>
        <w:pict w14:anchorId="17F4ED25">
          <v:shape id="_x0000_s1030" type="#_x0000_t32" alt="" style="position:absolute;left:0;text-align:left;margin-left:499.2pt;margin-top:15.7pt;width:172pt;height:.05pt;flip:y;z-index:251664384;mso-wrap-edited:f;mso-width-percent:0;mso-height-percent:0;mso-width-percent:0;mso-height-percent:0" o:connectortype="straight" strokeweight="1.5pt"/>
        </w:pict>
      </w:r>
      <w:r w:rsidR="005D118C" w:rsidRPr="00F7545A">
        <w:rPr>
          <w:b/>
          <w:sz w:val="28"/>
          <w:szCs w:val="28"/>
        </w:rPr>
        <w:t>Assignment Title:</w:t>
      </w:r>
      <w:r w:rsidR="00FC69C3" w:rsidRPr="00F7545A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>C</w:t>
      </w:r>
      <w:r w:rsidR="00BF47D7">
        <w:rPr>
          <w:b/>
          <w:sz w:val="28"/>
          <w:szCs w:val="28"/>
        </w:rPr>
        <w:t xml:space="preserve">ase scenario </w:t>
      </w:r>
      <w:r w:rsidR="00E8381C">
        <w:rPr>
          <w:b/>
          <w:sz w:val="28"/>
          <w:szCs w:val="28"/>
        </w:rPr>
        <w:t xml:space="preserve">- </w:t>
      </w:r>
      <w:r w:rsidR="00764393">
        <w:rPr>
          <w:b/>
          <w:sz w:val="28"/>
          <w:szCs w:val="28"/>
        </w:rPr>
        <w:t>Breast</w:t>
      </w:r>
      <w:r w:rsidR="00E8381C">
        <w:rPr>
          <w:b/>
          <w:sz w:val="28"/>
          <w:szCs w:val="28"/>
        </w:rPr>
        <w:t xml:space="preserve"> sonography</w:t>
      </w:r>
      <w:r w:rsidR="00764393">
        <w:rPr>
          <w:b/>
          <w:sz w:val="28"/>
          <w:szCs w:val="28"/>
        </w:rPr>
        <w:t xml:space="preserve"> I</w:t>
      </w:r>
      <w:r w:rsidR="001D2E45">
        <w:rPr>
          <w:b/>
          <w:sz w:val="28"/>
          <w:szCs w:val="28"/>
        </w:rPr>
        <w:t>MSO</w:t>
      </w:r>
      <w:r w:rsidR="00E8381C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ab/>
      </w:r>
      <w:r w:rsidR="00E8381C">
        <w:rPr>
          <w:b/>
          <w:sz w:val="28"/>
          <w:szCs w:val="28"/>
        </w:rPr>
        <w:tab/>
      </w:r>
      <w:r w:rsidR="00764393">
        <w:rPr>
          <w:b/>
          <w:sz w:val="28"/>
          <w:szCs w:val="28"/>
        </w:rPr>
        <w:t xml:space="preserve">        </w:t>
      </w:r>
      <w:r w:rsidR="00841A34">
        <w:rPr>
          <w:b/>
          <w:sz w:val="28"/>
          <w:szCs w:val="28"/>
        </w:rPr>
        <w:t>Grade</w:t>
      </w:r>
      <w:r w:rsidR="00FC69C3" w:rsidRPr="00F7545A">
        <w:rPr>
          <w:b/>
          <w:sz w:val="28"/>
          <w:szCs w:val="28"/>
        </w:rPr>
        <w:t>:</w:t>
      </w:r>
      <w:r w:rsidR="00A0045C" w:rsidRPr="009D7506">
        <w:rPr>
          <w:b/>
          <w:color w:val="0000FF"/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page" w:horzAnchor="margin" w:tblpY="2241"/>
        <w:tblW w:w="0" w:type="auto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4A0" w:firstRow="1" w:lastRow="0" w:firstColumn="1" w:lastColumn="0" w:noHBand="0" w:noVBand="1"/>
      </w:tblPr>
      <w:tblGrid>
        <w:gridCol w:w="2757"/>
        <w:gridCol w:w="2275"/>
        <w:gridCol w:w="2061"/>
        <w:gridCol w:w="2346"/>
        <w:gridCol w:w="2541"/>
        <w:gridCol w:w="2546"/>
      </w:tblGrid>
      <w:tr w:rsidR="00B96052" w14:paraId="6D9B140B" w14:textId="77777777" w:rsidTr="00464170">
        <w:trPr>
          <w:trHeight w:val="932"/>
        </w:trPr>
        <w:tc>
          <w:tcPr>
            <w:tcW w:w="0" w:type="auto"/>
            <w:shd w:val="clear" w:color="auto" w:fill="EEECE1" w:themeFill="background2"/>
          </w:tcPr>
          <w:p w14:paraId="3F538796" w14:textId="77777777" w:rsidR="008A4F8A" w:rsidRPr="00F7545A" w:rsidRDefault="008A4F8A" w:rsidP="008A4F8A">
            <w:pPr>
              <w:jc w:val="center"/>
              <w:rPr>
                <w:b/>
                <w:sz w:val="28"/>
                <w:szCs w:val="28"/>
              </w:rPr>
            </w:pPr>
            <w:r w:rsidRPr="00F7545A">
              <w:rPr>
                <w:b/>
                <w:sz w:val="28"/>
                <w:szCs w:val="28"/>
              </w:rPr>
              <w:t>Areas of Assessment</w:t>
            </w:r>
          </w:p>
          <w:p w14:paraId="0285578B" w14:textId="77777777" w:rsidR="008A4F8A" w:rsidRDefault="008A4F8A" w:rsidP="008A4F8A">
            <w:pPr>
              <w:jc w:val="center"/>
              <w:rPr>
                <w:b/>
              </w:rPr>
            </w:pPr>
            <w:r>
              <w:rPr>
                <w:b/>
              </w:rPr>
              <w:t>(AOA)</w:t>
            </w:r>
          </w:p>
          <w:p w14:paraId="507C1F00" w14:textId="403141C4" w:rsidR="008A4F8A" w:rsidRPr="00C51E98" w:rsidRDefault="00AC1D02" w:rsidP="00AC1D02">
            <w:pPr>
              <w:jc w:val="center"/>
              <w:rPr>
                <w:b/>
              </w:rPr>
            </w:pPr>
            <w:r>
              <w:rPr>
                <w:b/>
              </w:rPr>
              <w:t>Ongoing discussion</w:t>
            </w:r>
            <w:r w:rsidR="00775FCC">
              <w:rPr>
                <w:b/>
              </w:rPr>
              <w:t xml:space="preserve"> (45%)</w:t>
            </w:r>
          </w:p>
        </w:tc>
        <w:tc>
          <w:tcPr>
            <w:tcW w:w="0" w:type="auto"/>
            <w:shd w:val="clear" w:color="auto" w:fill="1F497D" w:themeFill="text2"/>
          </w:tcPr>
          <w:p w14:paraId="44BE22FC" w14:textId="30F0FC3C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FAIL</w:t>
            </w:r>
          </w:p>
          <w:p w14:paraId="4D51022D" w14:textId="280951E1" w:rsidR="008A4F8A" w:rsidRPr="00D4132C" w:rsidRDefault="00F16265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noProof/>
                <w:sz w:val="28"/>
                <w:szCs w:val="28"/>
              </w:rPr>
              <w:pict w14:anchorId="3FBF2AD7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9" type="#_x0000_t13" alt="" style="position:absolute;left:0;text-align:left;margin-left:97.2pt;margin-top:5.55pt;width:24.8pt;height:27.2pt;z-index:251666432;mso-wrap-edited:f;mso-width-percent:0;mso-height-percent:0;mso-position-horizontal-relative:text;mso-position-vertical-relative:text;mso-width-percent:0;mso-height-percent:0"/>
              </w:pict>
            </w:r>
            <w:r w:rsidR="000D1481">
              <w:rPr>
                <w:b/>
                <w:i/>
                <w:color w:val="FFFFFF" w:themeColor="background1"/>
                <w:sz w:val="18"/>
                <w:szCs w:val="18"/>
              </w:rPr>
              <w:t>Achieves none or minimal set of objectives</w:t>
            </w:r>
          </w:p>
        </w:tc>
        <w:tc>
          <w:tcPr>
            <w:tcW w:w="0" w:type="auto"/>
            <w:shd w:val="clear" w:color="auto" w:fill="1F497D" w:themeFill="text2"/>
          </w:tcPr>
          <w:p w14:paraId="37CD5004" w14:textId="6A1FFDFF" w:rsidR="008A4F8A" w:rsidRPr="00F7545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P2/P1</w:t>
            </w:r>
          </w:p>
          <w:p w14:paraId="5A8370DC" w14:textId="50ACA403" w:rsidR="008A4F8A" w:rsidRPr="00D4132C" w:rsidRDefault="000D1481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some of the objectives</w:t>
            </w:r>
          </w:p>
        </w:tc>
        <w:tc>
          <w:tcPr>
            <w:tcW w:w="0" w:type="auto"/>
            <w:shd w:val="clear" w:color="auto" w:fill="1F497D" w:themeFill="text2"/>
          </w:tcPr>
          <w:p w14:paraId="7F8D85BB" w14:textId="0A1CDF82" w:rsidR="008A4F8A" w:rsidRPr="00F7545A" w:rsidRDefault="00F16265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1DEF25A7">
                <v:shape id="_x0000_s1028" type="#_x0000_t13" alt="" style="position:absolute;left:0;text-align:left;margin-left:-14.75pt;margin-top:22.55pt;width:24.8pt;height:27.2pt;z-index:251671552;mso-wrap-edited:f;mso-width-percent:0;mso-height-percent:0;mso-position-horizontal-relative:text;mso-position-vertical-relative:text;mso-width-percent:0;mso-height-percent:0"/>
              </w:pict>
            </w:r>
            <w:r w:rsidR="00BF47D7">
              <w:rPr>
                <w:b/>
                <w:color w:val="FFFFFF" w:themeColor="background1"/>
                <w:sz w:val="28"/>
                <w:szCs w:val="28"/>
              </w:rPr>
              <w:t>C</w:t>
            </w:r>
          </w:p>
          <w:p w14:paraId="735040A8" w14:textId="3FB512FE" w:rsidR="008A4F8A" w:rsidRPr="00D4132C" w:rsidRDefault="00F16265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noProof/>
                <w:sz w:val="28"/>
                <w:szCs w:val="28"/>
              </w:rPr>
              <w:pict w14:anchorId="23DB5658">
                <v:shape id="_x0000_s1027" type="#_x0000_t13" alt="" style="position:absolute;left:0;text-align:left;margin-left:99.7pt;margin-top:5.45pt;width:24.8pt;height:27.2pt;z-index:251668480;mso-wrap-edited:f;mso-width-percent:0;mso-height-percent:0;mso-position-horizontal-relative:text;mso-position-vertical-relative:text;mso-width-percent:0;mso-height-percent:0"/>
              </w:pict>
            </w:r>
            <w:r w:rsidR="000D1481">
              <w:rPr>
                <w:b/>
                <w:i/>
                <w:color w:val="FFFFFF" w:themeColor="background1"/>
                <w:sz w:val="18"/>
                <w:szCs w:val="18"/>
              </w:rPr>
              <w:t>Achieves majority</w:t>
            </w:r>
            <w:r w:rsidR="00221249">
              <w:rPr>
                <w:b/>
                <w:i/>
                <w:color w:val="FFFFFF" w:themeColor="background1"/>
                <w:sz w:val="18"/>
                <w:szCs w:val="18"/>
              </w:rPr>
              <w:t xml:space="preserve"> of </w:t>
            </w:r>
            <w:r w:rsidR="000D1481">
              <w:rPr>
                <w:b/>
                <w:i/>
                <w:color w:val="FFFFFF" w:themeColor="background1"/>
                <w:sz w:val="18"/>
                <w:szCs w:val="18"/>
              </w:rPr>
              <w:t>objectives</w:t>
            </w:r>
          </w:p>
        </w:tc>
        <w:tc>
          <w:tcPr>
            <w:tcW w:w="0" w:type="auto"/>
            <w:shd w:val="clear" w:color="auto" w:fill="1F497D" w:themeFill="text2"/>
          </w:tcPr>
          <w:p w14:paraId="68CD5242" w14:textId="68487B74" w:rsidR="008A4F8A" w:rsidRDefault="00BF47D7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color w:val="FFFFFF" w:themeColor="background1"/>
                <w:sz w:val="28"/>
                <w:szCs w:val="28"/>
              </w:rPr>
              <w:t>D</w:t>
            </w:r>
          </w:p>
          <w:p w14:paraId="27D9971A" w14:textId="3A29455E" w:rsidR="008A4F8A" w:rsidRPr="00F7545A" w:rsidRDefault="00EC561F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all the objectives</w:t>
            </w:r>
            <w:r w:rsidR="00BF47D7">
              <w:rPr>
                <w:b/>
                <w:i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1F497D" w:themeFill="text2"/>
          </w:tcPr>
          <w:p w14:paraId="61869437" w14:textId="174FB801" w:rsidR="008A4F8A" w:rsidRPr="00F7545A" w:rsidRDefault="00F16265" w:rsidP="008A4F8A">
            <w:pPr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pict w14:anchorId="308C3873">
                <v:shape id="_x0000_s1026" type="#_x0000_t13" alt="" style="position:absolute;left:0;text-align:left;margin-left:-15.5pt;margin-top:19.85pt;width:24.8pt;height:27.2pt;z-index:251667456;mso-wrap-edited:f;mso-width-percent:0;mso-height-percent:0;mso-position-horizontal-relative:text;mso-position-vertical-relative:text;mso-width-percent:0;mso-height-percent:0"/>
              </w:pict>
            </w:r>
            <w:r w:rsidR="00BF47D7">
              <w:rPr>
                <w:b/>
                <w:color w:val="FFFFFF" w:themeColor="background1"/>
                <w:sz w:val="28"/>
                <w:szCs w:val="28"/>
              </w:rPr>
              <w:t>HD</w:t>
            </w:r>
          </w:p>
          <w:p w14:paraId="02F0DEAC" w14:textId="05501548" w:rsidR="008A4F8A" w:rsidRPr="00D4132C" w:rsidRDefault="00EC561F" w:rsidP="008A4F8A">
            <w:pPr>
              <w:jc w:val="center"/>
              <w:rPr>
                <w:b/>
                <w:i/>
                <w:color w:val="FFFFFF" w:themeColor="background1"/>
                <w:sz w:val="18"/>
                <w:szCs w:val="18"/>
              </w:rPr>
            </w:pPr>
            <w:r>
              <w:rPr>
                <w:b/>
                <w:i/>
                <w:color w:val="FFFFFF" w:themeColor="background1"/>
                <w:sz w:val="18"/>
                <w:szCs w:val="18"/>
              </w:rPr>
              <w:t>Achieves and exceed</w:t>
            </w:r>
            <w:r w:rsidR="00221249">
              <w:rPr>
                <w:b/>
                <w:i/>
                <w:color w:val="FFFFFF" w:themeColor="background1"/>
                <w:sz w:val="18"/>
                <w:szCs w:val="18"/>
              </w:rPr>
              <w:t xml:space="preserve">s beyond the </w:t>
            </w:r>
            <w:r>
              <w:rPr>
                <w:b/>
                <w:i/>
                <w:color w:val="FFFFFF" w:themeColor="background1"/>
                <w:sz w:val="18"/>
                <w:szCs w:val="18"/>
              </w:rPr>
              <w:t>objective standards</w:t>
            </w:r>
          </w:p>
        </w:tc>
      </w:tr>
      <w:tr w:rsidR="00B96052" w14:paraId="19CA4E00" w14:textId="77777777" w:rsidTr="006F4751">
        <w:trPr>
          <w:trHeight w:val="1334"/>
        </w:trPr>
        <w:tc>
          <w:tcPr>
            <w:tcW w:w="0" w:type="auto"/>
            <w:shd w:val="clear" w:color="auto" w:fill="EEECE1" w:themeFill="background2"/>
          </w:tcPr>
          <w:p w14:paraId="715CE69A" w14:textId="77777777" w:rsidR="00944267" w:rsidRDefault="00944267" w:rsidP="008A4F8A"/>
          <w:p w14:paraId="1407956A" w14:textId="5A01409B" w:rsidR="00944267" w:rsidRPr="005D118C" w:rsidRDefault="00944267" w:rsidP="00023DB1">
            <w:pPr>
              <w:rPr>
                <w:b/>
              </w:rPr>
            </w:pPr>
            <w:r w:rsidRPr="005D118C">
              <w:rPr>
                <w:b/>
              </w:rPr>
              <w:t>1.</w:t>
            </w:r>
            <w:r w:rsidRPr="0061467B">
              <w:rPr>
                <w:b/>
                <w:color w:val="1F5E1C"/>
              </w:rPr>
              <w:t xml:space="preserve"> </w:t>
            </w:r>
            <w:r>
              <w:rPr>
                <w:b/>
                <w:color w:val="76923C" w:themeColor="accent3" w:themeShade="BF"/>
                <w:u w:val="single"/>
              </w:rPr>
              <w:t>Part A</w:t>
            </w:r>
            <w:r w:rsidRPr="0061467B">
              <w:rPr>
                <w:b/>
                <w:color w:val="76923C" w:themeColor="accent3" w:themeShade="BF"/>
                <w:u w:val="single"/>
              </w:rPr>
              <w:t>- SIMTICS</w:t>
            </w:r>
            <w:r w:rsidRPr="0061467B">
              <w:rPr>
                <w:b/>
                <w:color w:val="1F5E1C"/>
              </w:rPr>
              <w:t xml:space="preserve"> </w:t>
            </w:r>
            <w:r>
              <w:rPr>
                <w:b/>
              </w:rPr>
              <w:t xml:space="preserve">sonographer </w:t>
            </w:r>
            <w:r w:rsidR="005722EE">
              <w:rPr>
                <w:b/>
                <w:color w:val="3366FF"/>
              </w:rPr>
              <w:t xml:space="preserve">undertakes the quiz for </w:t>
            </w:r>
            <w:r w:rsidR="005722EE" w:rsidRPr="005722EE">
              <w:rPr>
                <w:b/>
                <w:color w:val="000000" w:themeColor="text1"/>
              </w:rPr>
              <w:t>s</w:t>
            </w:r>
            <w:r>
              <w:rPr>
                <w:b/>
              </w:rPr>
              <w:t>onographic examination of breast to submit the</w:t>
            </w:r>
            <w:r>
              <w:rPr>
                <w:b/>
                <w:color w:val="3366FF"/>
              </w:rPr>
              <w:t xml:space="preserve"> </w:t>
            </w:r>
            <w:r>
              <w:rPr>
                <w:b/>
              </w:rPr>
              <w:t xml:space="preserve">completion </w:t>
            </w:r>
            <w:r w:rsidR="00BB27E6">
              <w:rPr>
                <w:b/>
              </w:rPr>
              <w:t xml:space="preserve">quiz </w:t>
            </w:r>
            <w:r>
              <w:rPr>
                <w:b/>
              </w:rPr>
              <w:t>certificate from SIMTICS</w:t>
            </w:r>
          </w:p>
          <w:p w14:paraId="01FBB38A" w14:textId="24B409DC" w:rsidR="00944267" w:rsidRPr="00683AB5" w:rsidRDefault="00944267" w:rsidP="00023DB1">
            <w:pPr>
              <w:rPr>
                <w:b/>
                <w:color w:val="FF0000"/>
              </w:rPr>
            </w:pPr>
            <w:r w:rsidRPr="00683AB5">
              <w:rPr>
                <w:b/>
                <w:color w:val="FF0000"/>
              </w:rPr>
              <w:t>Weighting</w:t>
            </w:r>
            <w:r>
              <w:rPr>
                <w:b/>
                <w:color w:val="FF0000"/>
              </w:rPr>
              <w:t xml:space="preserve"> 10</w:t>
            </w:r>
            <w:r w:rsidRPr="00683AB5">
              <w:rPr>
                <w:b/>
                <w:color w:val="FF0000"/>
              </w:rPr>
              <w:t>%</w:t>
            </w:r>
          </w:p>
        </w:tc>
        <w:tc>
          <w:tcPr>
            <w:tcW w:w="0" w:type="auto"/>
          </w:tcPr>
          <w:p w14:paraId="3023792B" w14:textId="319D495C" w:rsidR="00944267" w:rsidRDefault="00944267" w:rsidP="00477898">
            <w:pPr>
              <w:jc w:val="center"/>
            </w:pPr>
            <w:r>
              <w:t xml:space="preserve">SIMTICS completion certificate </w:t>
            </w:r>
            <w:r w:rsidRPr="00DB6A38">
              <w:rPr>
                <w:b/>
              </w:rPr>
              <w:t xml:space="preserve">not </w:t>
            </w:r>
            <w:r>
              <w:t>submitted</w:t>
            </w:r>
          </w:p>
        </w:tc>
        <w:tc>
          <w:tcPr>
            <w:tcW w:w="0" w:type="auto"/>
            <w:gridSpan w:val="4"/>
          </w:tcPr>
          <w:p w14:paraId="1B2881DA" w14:textId="7FB475F2" w:rsidR="00944267" w:rsidRPr="00747109" w:rsidRDefault="00944267" w:rsidP="00477898">
            <w:pPr>
              <w:jc w:val="center"/>
              <w:rPr>
                <w:i/>
                <w:sz w:val="28"/>
                <w:szCs w:val="28"/>
              </w:rPr>
            </w:pPr>
            <w:r w:rsidRPr="00BC1DA3">
              <w:rPr>
                <w:sz w:val="28"/>
                <w:szCs w:val="28"/>
              </w:rPr>
              <w:t>SIMTICS completion certificate submitted</w:t>
            </w:r>
            <w:r w:rsidR="00747109" w:rsidRPr="00BC1DA3">
              <w:rPr>
                <w:sz w:val="28"/>
                <w:szCs w:val="28"/>
              </w:rPr>
              <w:t xml:space="preserve"> via e-portfolio</w:t>
            </w:r>
          </w:p>
          <w:p w14:paraId="251E630A" w14:textId="7C0A4422" w:rsidR="00944267" w:rsidRDefault="00944267" w:rsidP="00477898">
            <w:pPr>
              <w:jc w:val="center"/>
            </w:pPr>
          </w:p>
        </w:tc>
      </w:tr>
      <w:tr w:rsidR="00B96052" w14:paraId="73EEA5E4" w14:textId="77777777" w:rsidTr="00464170">
        <w:trPr>
          <w:trHeight w:val="1334"/>
        </w:trPr>
        <w:tc>
          <w:tcPr>
            <w:tcW w:w="0" w:type="auto"/>
            <w:shd w:val="clear" w:color="auto" w:fill="EEECE1" w:themeFill="background2"/>
          </w:tcPr>
          <w:p w14:paraId="011F27E7" w14:textId="76CE6AF8" w:rsidR="008A4F8A" w:rsidRDefault="008A4F8A" w:rsidP="008A4F8A"/>
          <w:p w14:paraId="4EC8B404" w14:textId="48BFDDA6" w:rsidR="003354F3" w:rsidRDefault="008A4F8A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 w:rsidRPr="005D118C">
              <w:rPr>
                <w:b/>
              </w:rPr>
              <w:t>2.</w:t>
            </w:r>
            <w:r w:rsidR="00BF47D7">
              <w:rPr>
                <w:b/>
              </w:rPr>
              <w:t xml:space="preserve"> </w:t>
            </w:r>
            <w:r w:rsidR="00AC1D02">
              <w:rPr>
                <w:b/>
                <w:color w:val="76923C" w:themeColor="accent3" w:themeShade="BF"/>
                <w:u w:val="single"/>
              </w:rPr>
              <w:t>Part B</w:t>
            </w:r>
            <w:r w:rsidR="00BF47D7" w:rsidRPr="0061467B">
              <w:rPr>
                <w:b/>
                <w:color w:val="76923C" w:themeColor="accent3" w:themeShade="BF"/>
                <w:u w:val="single"/>
              </w:rPr>
              <w:t xml:space="preserve">- </w:t>
            </w:r>
            <w:r w:rsidR="003354F3">
              <w:rPr>
                <w:b/>
                <w:color w:val="76923C" w:themeColor="accent3" w:themeShade="BF"/>
                <w:u w:val="single"/>
              </w:rPr>
              <w:t>Q&amp;A</w:t>
            </w:r>
            <w:r w:rsidR="009B46DB">
              <w:rPr>
                <w:b/>
              </w:rPr>
              <w:t xml:space="preserve"> </w:t>
            </w:r>
            <w:r w:rsidR="003354F3">
              <w:rPr>
                <w:b/>
              </w:rPr>
              <w:t xml:space="preserve">sonographer </w:t>
            </w:r>
            <w:r w:rsidR="003354F3" w:rsidRPr="005D112B">
              <w:rPr>
                <w:b/>
                <w:color w:val="3366FF"/>
              </w:rPr>
              <w:t>presents</w:t>
            </w:r>
            <w:r w:rsidR="003354F3">
              <w:rPr>
                <w:b/>
              </w:rPr>
              <w:t xml:space="preserve"> ultrasound findings in an organized manner </w:t>
            </w:r>
            <w:r w:rsidR="003354F3" w:rsidRPr="00174D74">
              <w:rPr>
                <w:b/>
              </w:rPr>
              <w:t xml:space="preserve">for </w:t>
            </w:r>
            <w:r w:rsidR="001D2E45">
              <w:rPr>
                <w:b/>
              </w:rPr>
              <w:t xml:space="preserve">all </w:t>
            </w:r>
            <w:r w:rsidR="003354F3" w:rsidRPr="00174D74">
              <w:rPr>
                <w:b/>
              </w:rPr>
              <w:t>questions</w:t>
            </w:r>
            <w:r w:rsidR="003354F3">
              <w:rPr>
                <w:b/>
              </w:rPr>
              <w:t>.</w:t>
            </w:r>
            <w:r w:rsidR="003354F3" w:rsidRPr="00784185">
              <w:rPr>
                <w:rFonts w:eastAsia="Times New Roman" w:cs="Times New Roman"/>
                <w:b/>
                <w:color w:val="000000"/>
                <w:lang w:eastAsia="en-AU"/>
              </w:rPr>
              <w:t xml:space="preserve"> </w:t>
            </w:r>
          </w:p>
          <w:p w14:paraId="04AED499" w14:textId="09B10D0F" w:rsidR="003354F3" w:rsidRDefault="003354F3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a]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>C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larifies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the question &amp;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applies</w:t>
            </w:r>
            <w:r w:rsidRPr="0065090B">
              <w:rPr>
                <w:rFonts w:eastAsia="Times New Roman" w:cs="Times New Roman"/>
                <w:b/>
                <w:color w:val="000000"/>
                <w:lang w:eastAsia="en-AU"/>
              </w:rPr>
              <w:t xml:space="preserve"> discipline-specific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 xml:space="preserve">ethical </w:t>
            </w:r>
            <w:r w:rsidRPr="0065090B">
              <w:rPr>
                <w:rFonts w:eastAsia="Times New Roman" w:cs="Times New Roman"/>
                <w:b/>
                <w:color w:val="000000"/>
                <w:lang w:eastAsia="en-AU"/>
              </w:rPr>
              <w:t>values.</w:t>
            </w:r>
          </w:p>
          <w:p w14:paraId="421EAE93" w14:textId="77777777" w:rsidR="003354F3" w:rsidRDefault="003354F3" w:rsidP="003354F3">
            <w:pPr>
              <w:rPr>
                <w:rFonts w:eastAsia="Times New Roman" w:cs="Times New Roman"/>
                <w:b/>
                <w:color w:val="000000"/>
                <w:lang w:eastAsia="en-AU"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b]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 xml:space="preserve">Demonstrates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understanding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of pathophysiology via </w:t>
            </w:r>
            <w:r w:rsidRPr="00CA5392">
              <w:rPr>
                <w:rFonts w:eastAsia="Times New Roman" w:cs="Times New Roman"/>
                <w:b/>
                <w:color w:val="0000FF"/>
                <w:lang w:eastAsia="en-AU"/>
              </w:rPr>
              <w:t>evidence-based practice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</w:p>
          <w:p w14:paraId="2E1C11B3" w14:textId="77777777" w:rsidR="003354F3" w:rsidRPr="001F2C5F" w:rsidRDefault="003354F3" w:rsidP="003354F3">
            <w:pPr>
              <w:rPr>
                <w:b/>
              </w:rPr>
            </w:pPr>
            <w:r>
              <w:rPr>
                <w:rFonts w:eastAsia="Times New Roman" w:cs="Times New Roman"/>
                <w:b/>
                <w:color w:val="000000"/>
                <w:lang w:eastAsia="en-AU"/>
              </w:rPr>
              <w:t>c]</w:t>
            </w:r>
            <w:r w:rsidRPr="00BF1E3F">
              <w:rPr>
                <w:rFonts w:eastAsia="Times New Roman" w:cs="Times New Roman"/>
                <w:b/>
                <w:color w:val="FF0000"/>
                <w:lang w:eastAsia="en-AU"/>
              </w:rPr>
              <w:t xml:space="preserve"> </w:t>
            </w:r>
            <w:r w:rsidRPr="00D644E3">
              <w:rPr>
                <w:rFonts w:eastAsia="Times New Roman" w:cs="Times New Roman"/>
                <w:b/>
                <w:color w:val="0000FF"/>
                <w:lang w:eastAsia="en-AU"/>
              </w:rPr>
              <w:t>Elicits/ synthesizes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additional data &amp;</w:t>
            </w:r>
            <w:r>
              <w:rPr>
                <w:b/>
              </w:rPr>
              <w:t xml:space="preserve">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>s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 xml:space="preserve">uggests </w:t>
            </w:r>
            <w:r>
              <w:rPr>
                <w:rFonts w:eastAsia="Times New Roman" w:cs="Times New Roman"/>
                <w:b/>
                <w:color w:val="0000FF"/>
                <w:lang w:eastAsia="en-AU"/>
              </w:rPr>
              <w:t xml:space="preserve">appropriate </w:t>
            </w:r>
            <w:r w:rsidRPr="00BA090C">
              <w:rPr>
                <w:rFonts w:eastAsia="Times New Roman" w:cs="Times New Roman"/>
                <w:b/>
                <w:color w:val="0000FF"/>
                <w:lang w:eastAsia="en-AU"/>
              </w:rPr>
              <w:t>extension</w:t>
            </w:r>
            <w:r w:rsidRPr="00784185">
              <w:rPr>
                <w:rFonts w:eastAsia="Times New Roman" w:cs="Times New Roman"/>
                <w:b/>
                <w:color w:val="000000"/>
                <w:lang w:eastAsia="en-AU"/>
              </w:rPr>
              <w:t xml:space="preserve"> of examination based on interpretation of sonographic findings and clinical presentation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 xml:space="preserve"> with relevant </w:t>
            </w:r>
            <w:r w:rsidRPr="00D644E3">
              <w:rPr>
                <w:rFonts w:eastAsia="Times New Roman" w:cs="Times New Roman"/>
                <w:b/>
                <w:color w:val="0000FF"/>
                <w:lang w:eastAsia="en-AU"/>
              </w:rPr>
              <w:t>research evidence</w:t>
            </w:r>
            <w:r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  <w:r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78E3FF45" w14:textId="2E809B55" w:rsidR="008A4F8A" w:rsidRPr="00683AB5" w:rsidRDefault="003354F3" w:rsidP="003354F3">
            <w:pPr>
              <w:rPr>
                <w:b/>
                <w:color w:val="FF0000"/>
              </w:rPr>
            </w:pPr>
            <w:r>
              <w:rPr>
                <w:color w:val="FF0000"/>
              </w:rPr>
              <w:t>Weighting 15%</w:t>
            </w:r>
          </w:p>
        </w:tc>
        <w:tc>
          <w:tcPr>
            <w:tcW w:w="0" w:type="auto"/>
          </w:tcPr>
          <w:p w14:paraId="052ADA4F" w14:textId="2CABAF9A" w:rsidR="003354F3" w:rsidRPr="00477898" w:rsidRDefault="003354F3" w:rsidP="003354F3">
            <w:pPr>
              <w:jc w:val="center"/>
            </w:pPr>
            <w:r w:rsidRPr="00477898">
              <w:t xml:space="preserve">Most </w:t>
            </w:r>
            <w:r>
              <w:t>answers</w:t>
            </w:r>
            <w:r w:rsidRPr="00477898">
              <w:t xml:space="preserve"> are </w:t>
            </w:r>
            <w:r w:rsidRPr="00477898">
              <w:rPr>
                <w:b/>
              </w:rPr>
              <w:t>unclear and lacks depth of content</w:t>
            </w:r>
            <w:r w:rsidRPr="00477898">
              <w:t>.</w:t>
            </w:r>
          </w:p>
          <w:p w14:paraId="5805CADC" w14:textId="77777777" w:rsidR="003354F3" w:rsidRDefault="003354F3" w:rsidP="003354F3">
            <w:pPr>
              <w:jc w:val="center"/>
              <w:rPr>
                <w:rFonts w:cs="Tahoma"/>
              </w:rPr>
            </w:pPr>
            <w:r w:rsidRPr="00477898">
              <w:rPr>
                <w:rFonts w:cs="Tahoma"/>
                <w:b/>
              </w:rPr>
              <w:t>Limited or no evidence</w:t>
            </w:r>
            <w:r w:rsidRPr="00477898">
              <w:rPr>
                <w:rFonts w:cs="Tahoma"/>
              </w:rPr>
              <w:t xml:space="preserve"> to demonstrate understanding of theory underpinning the case scenario.</w:t>
            </w:r>
          </w:p>
          <w:p w14:paraId="5DC4F8CE" w14:textId="78F88674" w:rsidR="00DF08E6" w:rsidRPr="00C40A18" w:rsidRDefault="003354F3" w:rsidP="00D60F79">
            <w:pPr>
              <w:jc w:val="center"/>
            </w:pPr>
            <w:r>
              <w:rPr>
                <w:rFonts w:cs="Tahoma"/>
              </w:rPr>
              <w:t xml:space="preserve">Lack of </w:t>
            </w:r>
            <w:r w:rsidRPr="007519B5">
              <w:rPr>
                <w:rFonts w:cs="Tahoma"/>
                <w:b/>
              </w:rPr>
              <w:t>research-based evidence</w:t>
            </w:r>
            <w:r>
              <w:rPr>
                <w:rFonts w:cs="Tahoma"/>
              </w:rPr>
              <w:t>.</w:t>
            </w:r>
            <w:r w:rsidR="00D60F79" w:rsidRPr="00477898">
              <w:t xml:space="preserve"> Referencing is non-compliant with </w:t>
            </w:r>
            <w:r w:rsidR="00FD7B76">
              <w:t>APA 7</w:t>
            </w:r>
            <w:r w:rsidR="00D60F79" w:rsidRPr="00477898">
              <w:t>.</w:t>
            </w:r>
          </w:p>
        </w:tc>
        <w:tc>
          <w:tcPr>
            <w:tcW w:w="0" w:type="auto"/>
          </w:tcPr>
          <w:p w14:paraId="4103DA38" w14:textId="77777777" w:rsidR="003354F3" w:rsidRPr="00477898" w:rsidRDefault="003354F3" w:rsidP="003354F3">
            <w:pPr>
              <w:jc w:val="center"/>
            </w:pPr>
            <w:r w:rsidRPr="00477898">
              <w:rPr>
                <w:b/>
              </w:rPr>
              <w:t>Several</w:t>
            </w:r>
            <w:r w:rsidRPr="00477898">
              <w:t xml:space="preserve"> </w:t>
            </w:r>
            <w:r>
              <w:t>answer</w:t>
            </w:r>
            <w:r w:rsidRPr="00477898">
              <w:t xml:space="preserve">s are clear and relevant with an </w:t>
            </w:r>
            <w:r w:rsidRPr="00477898">
              <w:rPr>
                <w:b/>
              </w:rPr>
              <w:t xml:space="preserve">acceptable </w:t>
            </w:r>
            <w:r w:rsidRPr="00477898">
              <w:t>depth of content.</w:t>
            </w:r>
          </w:p>
          <w:p w14:paraId="4BD7671E" w14:textId="77777777" w:rsidR="003354F3" w:rsidRDefault="003354F3" w:rsidP="003354F3">
            <w:pPr>
              <w:autoSpaceDE w:val="0"/>
              <w:autoSpaceDN w:val="0"/>
              <w:adjustRightInd w:val="0"/>
              <w:jc w:val="center"/>
            </w:pPr>
            <w:r w:rsidRPr="00477898">
              <w:t xml:space="preserve">Evidence of </w:t>
            </w:r>
            <w:r w:rsidRPr="00477898">
              <w:rPr>
                <w:b/>
              </w:rPr>
              <w:t>satisfactory</w:t>
            </w:r>
            <w:r w:rsidRPr="00477898">
              <w:t xml:space="preserve"> understanding of theory underpinning the case scenario.</w:t>
            </w:r>
          </w:p>
          <w:p w14:paraId="219BBC66" w14:textId="77777777" w:rsidR="003354F3" w:rsidRPr="007519B5" w:rsidRDefault="003354F3" w:rsidP="003354F3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</w:rPr>
            </w:pPr>
            <w:r>
              <w:t>Satisfactory display of</w:t>
            </w:r>
            <w:r>
              <w:rPr>
                <w:rFonts w:cs="Tahoma"/>
              </w:rPr>
              <w:t xml:space="preserve"> </w:t>
            </w:r>
            <w:r w:rsidRPr="007519B5">
              <w:rPr>
                <w:rFonts w:cs="Tahoma"/>
                <w:b/>
              </w:rPr>
              <w:t>research-based evidence.</w:t>
            </w:r>
            <w:r w:rsidRPr="007519B5">
              <w:rPr>
                <w:b/>
              </w:rPr>
              <w:t xml:space="preserve">  </w:t>
            </w:r>
          </w:p>
          <w:p w14:paraId="352C5867" w14:textId="26217B81" w:rsidR="007267B7" w:rsidRPr="00943330" w:rsidRDefault="007267B7" w:rsidP="007267B7">
            <w:pPr>
              <w:jc w:val="center"/>
            </w:pPr>
            <w:r w:rsidRPr="00943330">
              <w:t xml:space="preserve">Referencing </w:t>
            </w:r>
            <w:r w:rsidR="00FD7B76" w:rsidRPr="00943330">
              <w:t xml:space="preserve">is </w:t>
            </w:r>
            <w:r w:rsidR="00FD7B76">
              <w:t>APA</w:t>
            </w:r>
            <w:r w:rsidR="00FD7B76">
              <w:t xml:space="preserve"> 7</w:t>
            </w:r>
            <w:r w:rsidR="00FD7B76">
              <w:t xml:space="preserve"> </w:t>
            </w:r>
            <w:r w:rsidRPr="00943330">
              <w:t>compliant.</w:t>
            </w:r>
          </w:p>
          <w:p w14:paraId="6889ED4C" w14:textId="5092E409" w:rsidR="0021024A" w:rsidRDefault="0021024A" w:rsidP="00477898">
            <w:pPr>
              <w:jc w:val="center"/>
            </w:pPr>
          </w:p>
        </w:tc>
        <w:tc>
          <w:tcPr>
            <w:tcW w:w="0" w:type="auto"/>
          </w:tcPr>
          <w:p w14:paraId="4C30A0CD" w14:textId="77777777" w:rsidR="00174D74" w:rsidRPr="00477898" w:rsidRDefault="00174D74" w:rsidP="00174D74">
            <w:pPr>
              <w:jc w:val="center"/>
            </w:pPr>
            <w:r w:rsidRPr="00477898">
              <w:rPr>
                <w:b/>
              </w:rPr>
              <w:t>Most</w:t>
            </w:r>
            <w:r w:rsidRPr="00477898">
              <w:t xml:space="preserve"> of the </w:t>
            </w:r>
            <w:r>
              <w:t>answer</w:t>
            </w:r>
            <w:r w:rsidRPr="00477898">
              <w:t>s are clear and relevant with a good depth of content.</w:t>
            </w:r>
          </w:p>
          <w:p w14:paraId="0095C306" w14:textId="77777777" w:rsidR="00174D74" w:rsidRPr="007519B5" w:rsidRDefault="00174D74" w:rsidP="00174D74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77898">
              <w:rPr>
                <w:b/>
              </w:rPr>
              <w:t>Consistent evidence</w:t>
            </w:r>
            <w:r w:rsidRPr="00477898">
              <w:t xml:space="preserve"> of </w:t>
            </w:r>
            <w:r w:rsidRPr="00477898">
              <w:rPr>
                <w:b/>
              </w:rPr>
              <w:t>satisfactory</w:t>
            </w:r>
            <w:r w:rsidRPr="00477898">
              <w:t xml:space="preserve"> understanding of the theory underpinning the case scenario.</w:t>
            </w:r>
            <w:r>
              <w:t xml:space="preserve"> </w:t>
            </w:r>
            <w:r>
              <w:rPr>
                <w:rFonts w:cs="Tahoma"/>
              </w:rPr>
              <w:t xml:space="preserve"> Consistent display of </w:t>
            </w:r>
            <w:r w:rsidRPr="007519B5">
              <w:rPr>
                <w:rFonts w:cs="Tahoma"/>
                <w:b/>
              </w:rPr>
              <w:t>research-based evidence.</w:t>
            </w:r>
          </w:p>
          <w:p w14:paraId="0148296F" w14:textId="39237642" w:rsidR="007267B7" w:rsidRPr="00943330" w:rsidRDefault="007267B7" w:rsidP="007267B7">
            <w:pPr>
              <w:jc w:val="center"/>
            </w:pPr>
            <w:r w:rsidRPr="00943330">
              <w:t xml:space="preserve">Referencing is </w:t>
            </w:r>
            <w:r w:rsidR="00FD7B76">
              <w:t>APA 7</w:t>
            </w:r>
            <w:r w:rsidR="00FD7B76">
              <w:t xml:space="preserve"> </w:t>
            </w:r>
            <w:r w:rsidRPr="00943330">
              <w:t>compliant.</w:t>
            </w:r>
          </w:p>
          <w:p w14:paraId="0E615D1F" w14:textId="28C7ADB3" w:rsidR="0074408C" w:rsidRDefault="0074408C" w:rsidP="00477898">
            <w:pPr>
              <w:jc w:val="center"/>
            </w:pPr>
          </w:p>
        </w:tc>
        <w:tc>
          <w:tcPr>
            <w:tcW w:w="0" w:type="auto"/>
          </w:tcPr>
          <w:p w14:paraId="0F1DE98F" w14:textId="77777777" w:rsidR="00174D74" w:rsidRPr="00477898" w:rsidRDefault="00174D74" w:rsidP="00174D74">
            <w:pPr>
              <w:jc w:val="center"/>
            </w:pPr>
            <w:r w:rsidRPr="00477898">
              <w:rPr>
                <w:b/>
              </w:rPr>
              <w:t>All</w:t>
            </w:r>
            <w:r w:rsidRPr="00477898">
              <w:t xml:space="preserve"> </w:t>
            </w:r>
            <w:r>
              <w:t>answer</w:t>
            </w:r>
            <w:r w:rsidRPr="00477898">
              <w:t xml:space="preserve">s </w:t>
            </w:r>
            <w:r>
              <w:t xml:space="preserve">are </w:t>
            </w:r>
            <w:r w:rsidRPr="00477898">
              <w:t xml:space="preserve">clear, relevant with a very </w:t>
            </w:r>
            <w:r w:rsidRPr="00477898">
              <w:rPr>
                <w:b/>
              </w:rPr>
              <w:t>good</w:t>
            </w:r>
            <w:r w:rsidRPr="00477898">
              <w:t xml:space="preserve"> depth of content.</w:t>
            </w:r>
          </w:p>
          <w:p w14:paraId="0995DF3B" w14:textId="77777777" w:rsidR="00174D74" w:rsidRPr="007519B5" w:rsidRDefault="00174D74" w:rsidP="00174D74">
            <w:pPr>
              <w:jc w:val="center"/>
              <w:rPr>
                <w:b/>
              </w:rPr>
            </w:pPr>
            <w:r w:rsidRPr="00477898">
              <w:t xml:space="preserve">Consistent evidence of </w:t>
            </w:r>
            <w:r w:rsidRPr="005E6DEB">
              <w:rPr>
                <w:b/>
              </w:rPr>
              <w:t xml:space="preserve">comprehensive </w:t>
            </w:r>
            <w:r w:rsidRPr="00477898">
              <w:t>understanding of the theory underpinning the case scenario.</w:t>
            </w:r>
            <w:r>
              <w:t xml:space="preserve"> </w:t>
            </w:r>
            <w:r>
              <w:rPr>
                <w:rFonts w:cs="Tahoma"/>
              </w:rPr>
              <w:t xml:space="preserve"> Good display of </w:t>
            </w:r>
            <w:r w:rsidRPr="007519B5">
              <w:rPr>
                <w:rFonts w:cs="Tahoma"/>
                <w:b/>
              </w:rPr>
              <w:t>research-based evidence.</w:t>
            </w:r>
          </w:p>
          <w:p w14:paraId="486A3BC6" w14:textId="04E684C8" w:rsidR="007267B7" w:rsidRPr="00943330" w:rsidRDefault="007267B7" w:rsidP="007267B7">
            <w:pPr>
              <w:jc w:val="center"/>
            </w:pPr>
            <w:r w:rsidRPr="00943330">
              <w:t xml:space="preserve">Referencing is compliant with </w:t>
            </w:r>
            <w:r w:rsidR="00FD7B76">
              <w:t>APA 7</w:t>
            </w:r>
            <w:r w:rsidRPr="00943330">
              <w:t>.</w:t>
            </w:r>
          </w:p>
          <w:p w14:paraId="483E1FF0" w14:textId="55A18A76" w:rsidR="003B24C0" w:rsidRPr="007267B7" w:rsidRDefault="003B24C0" w:rsidP="00477898">
            <w:pPr>
              <w:jc w:val="center"/>
            </w:pPr>
          </w:p>
        </w:tc>
        <w:tc>
          <w:tcPr>
            <w:tcW w:w="0" w:type="auto"/>
          </w:tcPr>
          <w:p w14:paraId="04879FD4" w14:textId="77777777" w:rsidR="00174D74" w:rsidRPr="00BC1DA3" w:rsidRDefault="00174D74" w:rsidP="00174D74">
            <w:pPr>
              <w:jc w:val="center"/>
            </w:pPr>
            <w:r w:rsidRPr="00BC1DA3">
              <w:t xml:space="preserve">All answers are clear &amp; relevant with an </w:t>
            </w:r>
            <w:r w:rsidRPr="00BC1DA3">
              <w:rPr>
                <w:b/>
              </w:rPr>
              <w:t>excellent</w:t>
            </w:r>
            <w:r w:rsidRPr="00BC1DA3">
              <w:t xml:space="preserve"> depth of content.</w:t>
            </w:r>
          </w:p>
          <w:p w14:paraId="620B3618" w14:textId="77777777" w:rsidR="00174D74" w:rsidRPr="00BC1DA3" w:rsidRDefault="00174D74" w:rsidP="00174D74">
            <w:pPr>
              <w:jc w:val="center"/>
              <w:rPr>
                <w:b/>
              </w:rPr>
            </w:pPr>
            <w:r w:rsidRPr="00BC1DA3">
              <w:t xml:space="preserve">Consistent evidence of </w:t>
            </w:r>
            <w:r w:rsidRPr="00BC1DA3">
              <w:rPr>
                <w:b/>
              </w:rPr>
              <w:t xml:space="preserve">exceptional </w:t>
            </w:r>
            <w:r w:rsidRPr="00BC1DA3">
              <w:t xml:space="preserve">understanding of the theory underpinning the case scenario. </w:t>
            </w:r>
            <w:r w:rsidRPr="00BC1DA3">
              <w:rPr>
                <w:rFonts w:cs="Tahoma"/>
              </w:rPr>
              <w:t xml:space="preserve"> Excellent display of </w:t>
            </w:r>
            <w:r w:rsidRPr="00BC1DA3">
              <w:rPr>
                <w:rFonts w:cs="Tahoma"/>
                <w:b/>
              </w:rPr>
              <w:t>research-based evidence.</w:t>
            </w:r>
          </w:p>
          <w:p w14:paraId="2E83FA77" w14:textId="539C3E13" w:rsidR="007267B7" w:rsidRPr="00943330" w:rsidRDefault="007267B7" w:rsidP="007267B7">
            <w:pPr>
              <w:jc w:val="center"/>
            </w:pPr>
            <w:r w:rsidRPr="00BC1DA3">
              <w:t xml:space="preserve">Referencing is compliant with </w:t>
            </w:r>
            <w:r w:rsidR="00FD7B76">
              <w:t>APA 7</w:t>
            </w:r>
            <w:r w:rsidRPr="00BC1DA3">
              <w:t>.</w:t>
            </w:r>
          </w:p>
          <w:p w14:paraId="7B2B022E" w14:textId="77777777" w:rsidR="00D638B1" w:rsidRDefault="00D638B1" w:rsidP="00477898">
            <w:pPr>
              <w:jc w:val="center"/>
              <w:rPr>
                <w:i/>
              </w:rPr>
            </w:pPr>
          </w:p>
          <w:p w14:paraId="3BFF9878" w14:textId="77777777" w:rsidR="00D638B1" w:rsidRDefault="00D638B1" w:rsidP="00477898">
            <w:pPr>
              <w:jc w:val="center"/>
              <w:rPr>
                <w:i/>
              </w:rPr>
            </w:pPr>
          </w:p>
          <w:p w14:paraId="125C2470" w14:textId="53AF642D" w:rsidR="00D638B1" w:rsidRDefault="00D638B1" w:rsidP="00477898">
            <w:pPr>
              <w:jc w:val="center"/>
            </w:pPr>
          </w:p>
        </w:tc>
      </w:tr>
      <w:tr w:rsidR="00B96052" w14:paraId="321B3A14" w14:textId="77777777" w:rsidTr="00450F1A">
        <w:trPr>
          <w:trHeight w:val="2917"/>
        </w:trPr>
        <w:tc>
          <w:tcPr>
            <w:tcW w:w="0" w:type="auto"/>
            <w:shd w:val="clear" w:color="auto" w:fill="EEECE1" w:themeFill="background2"/>
          </w:tcPr>
          <w:p w14:paraId="255F076D" w14:textId="1DFC6442" w:rsidR="008A4F8A" w:rsidRDefault="008A4F8A" w:rsidP="008A4F8A"/>
          <w:p w14:paraId="49ACB424" w14:textId="1FA66220" w:rsidR="008A4F8A" w:rsidRPr="0009699D" w:rsidRDefault="008A4F8A" w:rsidP="00023DB1">
            <w:pPr>
              <w:rPr>
                <w:rFonts w:eastAsia="Times New Roman" w:cs="Times New Roman"/>
                <w:b/>
                <w:color w:val="000000" w:themeColor="text1"/>
                <w:lang w:eastAsia="en-AU"/>
              </w:rPr>
            </w:pPr>
            <w:r w:rsidRPr="005D118C">
              <w:rPr>
                <w:b/>
              </w:rPr>
              <w:t>3.</w:t>
            </w:r>
            <w:r w:rsidR="00BF47D7">
              <w:rPr>
                <w:b/>
              </w:rPr>
              <w:t xml:space="preserve"> </w:t>
            </w:r>
            <w:r w:rsidR="00AC1D02">
              <w:rPr>
                <w:b/>
                <w:color w:val="76923C" w:themeColor="accent3" w:themeShade="BF"/>
                <w:u w:val="single"/>
              </w:rPr>
              <w:t>Part C</w:t>
            </w:r>
            <w:r w:rsidR="00BF47D7" w:rsidRPr="0061467B">
              <w:rPr>
                <w:b/>
                <w:color w:val="76923C" w:themeColor="accent3" w:themeShade="BF"/>
                <w:u w:val="single"/>
              </w:rPr>
              <w:t>-</w:t>
            </w:r>
            <w:r w:rsidR="00365298" w:rsidRPr="0061467B">
              <w:rPr>
                <w:b/>
                <w:color w:val="76923C" w:themeColor="accent3" w:themeShade="BF"/>
                <w:u w:val="single"/>
              </w:rPr>
              <w:t xml:space="preserve"> </w:t>
            </w:r>
            <w:r w:rsidR="003D5F8E">
              <w:rPr>
                <w:b/>
                <w:color w:val="76923C" w:themeColor="accent3" w:themeShade="BF"/>
                <w:u w:val="single"/>
              </w:rPr>
              <w:t>Bounce back</w:t>
            </w:r>
            <w:r w:rsidR="00D248E9">
              <w:rPr>
                <w:b/>
              </w:rPr>
              <w:t xml:space="preserve"> </w:t>
            </w:r>
            <w:r w:rsidR="00784185">
              <w:rPr>
                <w:b/>
              </w:rPr>
              <w:t xml:space="preserve">sonographer </w:t>
            </w:r>
            <w:r w:rsidR="003D5F8E">
              <w:rPr>
                <w:b/>
                <w:color w:val="3366FF"/>
              </w:rPr>
              <w:t xml:space="preserve">self reflects and critically evaluates </w:t>
            </w:r>
            <w:r w:rsidR="003D5F8E" w:rsidRPr="0009699D">
              <w:rPr>
                <w:b/>
                <w:color w:val="000000" w:themeColor="text1"/>
              </w:rPr>
              <w:t xml:space="preserve">the scenario and </w:t>
            </w:r>
            <w:r w:rsidR="0009699D" w:rsidRPr="0009699D">
              <w:rPr>
                <w:b/>
                <w:color w:val="000000" w:themeColor="text1"/>
              </w:rPr>
              <w:t xml:space="preserve">creates a discussion post. The post addresses the four components and </w:t>
            </w:r>
            <w:r w:rsidR="0009699D">
              <w:rPr>
                <w:b/>
                <w:color w:val="000000" w:themeColor="text1"/>
              </w:rPr>
              <w:t>engages by</w:t>
            </w:r>
            <w:r w:rsidR="0009699D" w:rsidRPr="0009699D">
              <w:rPr>
                <w:b/>
                <w:color w:val="000000" w:themeColor="text1"/>
              </w:rPr>
              <w:t xml:space="preserve"> repl</w:t>
            </w:r>
            <w:r w:rsidR="0009699D">
              <w:rPr>
                <w:b/>
                <w:color w:val="000000" w:themeColor="text1"/>
              </w:rPr>
              <w:t>ying</w:t>
            </w:r>
            <w:r w:rsidR="0009699D" w:rsidRPr="0009699D">
              <w:rPr>
                <w:b/>
                <w:color w:val="000000" w:themeColor="text1"/>
              </w:rPr>
              <w:t xml:space="preserve"> to peers</w:t>
            </w:r>
            <w:r w:rsidR="00023DB1">
              <w:rPr>
                <w:rFonts w:eastAsia="Times New Roman" w:cs="Times New Roman"/>
                <w:b/>
                <w:color w:val="000000"/>
                <w:lang w:eastAsia="en-AU"/>
              </w:rPr>
              <w:t>.</w:t>
            </w:r>
            <w:r w:rsidR="00962ED1">
              <w:rPr>
                <w:rFonts w:ascii="Verdana" w:eastAsia="Times New Roman" w:hAnsi="Verdana" w:cs="Times New Roman"/>
                <w:b/>
                <w:color w:val="000000"/>
                <w:sz w:val="16"/>
                <w:szCs w:val="16"/>
                <w:lang w:eastAsia="en-AU"/>
              </w:rPr>
              <w:t xml:space="preserve"> </w:t>
            </w:r>
          </w:p>
          <w:p w14:paraId="0187B73A" w14:textId="68ABF99D" w:rsidR="008A4F8A" w:rsidRPr="00BF1E3F" w:rsidRDefault="00BD39B3" w:rsidP="008A4F8A">
            <w:pPr>
              <w:rPr>
                <w:color w:val="FF0000"/>
              </w:rPr>
            </w:pPr>
            <w:r>
              <w:rPr>
                <w:color w:val="FF0000"/>
              </w:rPr>
              <w:t xml:space="preserve">Weighting </w:t>
            </w:r>
            <w:r w:rsidR="0009699D">
              <w:rPr>
                <w:color w:val="FF0000"/>
              </w:rPr>
              <w:t>10</w:t>
            </w:r>
            <w:r w:rsidR="00683AB5">
              <w:rPr>
                <w:color w:val="FF0000"/>
              </w:rPr>
              <w:t>%</w:t>
            </w:r>
          </w:p>
        </w:tc>
        <w:tc>
          <w:tcPr>
            <w:tcW w:w="0" w:type="auto"/>
          </w:tcPr>
          <w:p w14:paraId="4E8CDFFF" w14:textId="765C4F2B" w:rsidR="00B472F4" w:rsidRPr="00477898" w:rsidRDefault="00435F95" w:rsidP="00B50EDC">
            <w:pPr>
              <w:jc w:val="center"/>
            </w:pPr>
            <w:r>
              <w:rPr>
                <w:rFonts w:cs="Tahoma"/>
                <w:b/>
              </w:rPr>
              <w:t xml:space="preserve">No initial response </w:t>
            </w:r>
            <w:r w:rsidRPr="00B50EDC">
              <w:rPr>
                <w:rFonts w:cs="Tahoma"/>
              </w:rPr>
              <w:t>to bounce</w:t>
            </w:r>
            <w:r w:rsidR="00B50EDC" w:rsidRPr="00B50EDC">
              <w:rPr>
                <w:rFonts w:cs="Tahoma"/>
              </w:rPr>
              <w:t xml:space="preserve"> back questions within the time allocated. Posted info is irrelevant and off-topic. No follow-up postings</w:t>
            </w:r>
            <w:r w:rsidR="008947AF">
              <w:rPr>
                <w:rFonts w:cs="Tahoma"/>
              </w:rPr>
              <w:t>.</w:t>
            </w:r>
            <w:r w:rsidR="00B96052">
              <w:rPr>
                <w:rFonts w:cs="Tahoma"/>
              </w:rPr>
              <w:t xml:space="preserve"> No referencing.</w:t>
            </w:r>
          </w:p>
        </w:tc>
        <w:tc>
          <w:tcPr>
            <w:tcW w:w="0" w:type="auto"/>
          </w:tcPr>
          <w:p w14:paraId="49AE6835" w14:textId="5AD24045" w:rsidR="00DA30C1" w:rsidRPr="00B96052" w:rsidRDefault="00556ABC" w:rsidP="00556ABC">
            <w:pPr>
              <w:jc w:val="center"/>
            </w:pPr>
            <w:r w:rsidRPr="00556ABC">
              <w:t>Initial posting is</w:t>
            </w:r>
            <w:r>
              <w:rPr>
                <w:b/>
              </w:rPr>
              <w:t xml:space="preserve"> shallow </w:t>
            </w:r>
            <w:r w:rsidRPr="00556ABC">
              <w:t>with only agree/disagree comments.</w:t>
            </w:r>
            <w:r>
              <w:rPr>
                <w:b/>
              </w:rPr>
              <w:t xml:space="preserve"> No self-reflection</w:t>
            </w:r>
            <w:r w:rsidR="00B96052">
              <w:rPr>
                <w:b/>
              </w:rPr>
              <w:t xml:space="preserve">. </w:t>
            </w:r>
            <w:r w:rsidR="00B96052" w:rsidRPr="00B96052">
              <w:t>Adequate referencing</w:t>
            </w:r>
            <w:r w:rsidR="00B96052">
              <w:t>.</w:t>
            </w:r>
          </w:p>
          <w:p w14:paraId="0D7A0EC3" w14:textId="5593C73B" w:rsidR="00DA30C1" w:rsidRPr="00477898" w:rsidRDefault="00DA30C1" w:rsidP="00477898">
            <w:pPr>
              <w:jc w:val="center"/>
            </w:pPr>
          </w:p>
        </w:tc>
        <w:tc>
          <w:tcPr>
            <w:tcW w:w="0" w:type="auto"/>
          </w:tcPr>
          <w:p w14:paraId="5B6FF2CE" w14:textId="70C2BF98" w:rsidR="00B96052" w:rsidRPr="007519B5" w:rsidRDefault="00AC6D61" w:rsidP="00B96052">
            <w:pPr>
              <w:jc w:val="center"/>
              <w:rPr>
                <w:b/>
              </w:rPr>
            </w:pPr>
            <w:r w:rsidRPr="00AC6D61">
              <w:t xml:space="preserve">Initial post addresses all aspects of the task and shows </w:t>
            </w:r>
            <w:r>
              <w:rPr>
                <w:b/>
              </w:rPr>
              <w:t xml:space="preserve">active critical self-reflection. </w:t>
            </w:r>
            <w:r w:rsidRPr="00AC6D61">
              <w:t>Follow-up posts add to the discussion constructively.</w:t>
            </w:r>
            <w:r w:rsidR="00B96052">
              <w:t xml:space="preserve">  Adequate referencing</w:t>
            </w:r>
          </w:p>
          <w:p w14:paraId="1E94F49B" w14:textId="2F93FD7A" w:rsidR="00B472F4" w:rsidRPr="00477898" w:rsidRDefault="00B472F4" w:rsidP="00AC6D6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0" w:type="auto"/>
          </w:tcPr>
          <w:p w14:paraId="2E48ECC8" w14:textId="170EC3F4" w:rsidR="00F27BEA" w:rsidRPr="007519B5" w:rsidRDefault="008947AF" w:rsidP="008947AF">
            <w:pPr>
              <w:jc w:val="center"/>
              <w:rPr>
                <w:b/>
              </w:rPr>
            </w:pPr>
            <w:r w:rsidRPr="00AC6D61">
              <w:t xml:space="preserve">Initial post addresses all aspects of the task and shows </w:t>
            </w:r>
            <w:r>
              <w:rPr>
                <w:b/>
              </w:rPr>
              <w:t xml:space="preserve">active critical self-reflection. </w:t>
            </w:r>
            <w:r w:rsidRPr="00AC6D61">
              <w:t xml:space="preserve">Follow-up posts </w:t>
            </w:r>
            <w:r>
              <w:t xml:space="preserve">are meaningful and </w:t>
            </w:r>
            <w:r w:rsidRPr="00AC6D61">
              <w:t>add to the discussion constructively.</w:t>
            </w:r>
            <w:r w:rsidR="00B96052">
              <w:t xml:space="preserve"> Adequate referencing</w:t>
            </w:r>
          </w:p>
          <w:p w14:paraId="5378A6C3" w14:textId="5303D757" w:rsidR="00B472F4" w:rsidRPr="00477898" w:rsidRDefault="00B472F4" w:rsidP="00477898">
            <w:pPr>
              <w:jc w:val="center"/>
            </w:pPr>
          </w:p>
        </w:tc>
        <w:tc>
          <w:tcPr>
            <w:tcW w:w="0" w:type="auto"/>
          </w:tcPr>
          <w:p w14:paraId="16FEA981" w14:textId="42B97F52" w:rsidR="00B96052" w:rsidRPr="00BC1DA3" w:rsidRDefault="008947AF" w:rsidP="00B96052">
            <w:pPr>
              <w:jc w:val="center"/>
              <w:rPr>
                <w:b/>
              </w:rPr>
            </w:pPr>
            <w:r w:rsidRPr="00BC1DA3">
              <w:t xml:space="preserve">Initial post addresses all aspects of the task and shows </w:t>
            </w:r>
            <w:r w:rsidRPr="00BC1DA3">
              <w:rPr>
                <w:b/>
              </w:rPr>
              <w:t xml:space="preserve">active critical self-reflection. </w:t>
            </w:r>
            <w:r w:rsidRPr="00BC1DA3">
              <w:t>Follow-up posts add to the discussion constructively. Suggests resources for further use.</w:t>
            </w:r>
            <w:r w:rsidR="00B96052" w:rsidRPr="00BC1DA3">
              <w:t xml:space="preserve">  Adequate referencing</w:t>
            </w:r>
          </w:p>
          <w:p w14:paraId="56A2797B" w14:textId="7A3D2699" w:rsidR="00B472F4" w:rsidRPr="00BC1DA3" w:rsidRDefault="00B472F4" w:rsidP="008947AF">
            <w:pPr>
              <w:jc w:val="center"/>
              <w:rPr>
                <w:b/>
              </w:rPr>
            </w:pPr>
          </w:p>
        </w:tc>
      </w:tr>
      <w:tr w:rsidR="00B96052" w14:paraId="17238E6C" w14:textId="77777777" w:rsidTr="004307EF">
        <w:trPr>
          <w:trHeight w:val="2625"/>
        </w:trPr>
        <w:tc>
          <w:tcPr>
            <w:tcW w:w="0" w:type="auto"/>
            <w:shd w:val="clear" w:color="auto" w:fill="EEECE1" w:themeFill="background2"/>
          </w:tcPr>
          <w:p w14:paraId="598FD54D" w14:textId="5D22C622" w:rsidR="008A4F8A" w:rsidRDefault="008A4F8A" w:rsidP="008A4F8A"/>
          <w:p w14:paraId="7DF6C21C" w14:textId="62991538" w:rsidR="008A4F8A" w:rsidRDefault="008A4F8A" w:rsidP="008A4F8A">
            <w:pPr>
              <w:rPr>
                <w:b/>
              </w:rPr>
            </w:pPr>
            <w:r w:rsidRPr="005D118C">
              <w:rPr>
                <w:b/>
              </w:rPr>
              <w:t>4.</w:t>
            </w:r>
            <w:r w:rsidR="00BF47D7">
              <w:rPr>
                <w:b/>
              </w:rPr>
              <w:t xml:space="preserve"> </w:t>
            </w:r>
            <w:r w:rsidR="00B50EDC" w:rsidRPr="00FD2B75">
              <w:rPr>
                <w:b/>
                <w:color w:val="76923C" w:themeColor="accent3" w:themeShade="BF"/>
                <w:u w:val="single"/>
              </w:rPr>
              <w:t>Part D</w:t>
            </w:r>
            <w:r w:rsidR="00FD2B75" w:rsidRPr="00FD2B75">
              <w:rPr>
                <w:b/>
                <w:color w:val="76923C" w:themeColor="accent3" w:themeShade="BF"/>
                <w:u w:val="single"/>
              </w:rPr>
              <w:t>-</w:t>
            </w:r>
            <w:r w:rsidR="00301C02" w:rsidRPr="00FD2B75">
              <w:rPr>
                <w:b/>
                <w:color w:val="76923C" w:themeColor="accent3" w:themeShade="BF"/>
                <w:u w:val="single"/>
              </w:rPr>
              <w:t>Audio PowerPoint</w:t>
            </w:r>
          </w:p>
          <w:p w14:paraId="6C5FDFD9" w14:textId="325C530C" w:rsidR="00FD2B75" w:rsidRDefault="00FD2B75" w:rsidP="008A4F8A">
            <w:pPr>
              <w:rPr>
                <w:b/>
              </w:rPr>
            </w:pPr>
            <w:r>
              <w:rPr>
                <w:b/>
              </w:rPr>
              <w:t xml:space="preserve">sonographer </w:t>
            </w:r>
            <w:r w:rsidR="005314A4">
              <w:rPr>
                <w:b/>
                <w:color w:val="0070C0"/>
              </w:rPr>
              <w:t xml:space="preserve">selects and discusses a relevant topic in breast ultrasound. </w:t>
            </w:r>
            <w:r>
              <w:rPr>
                <w:b/>
              </w:rPr>
              <w:t>The audio is clear, concise and covers all key aspects of the task</w:t>
            </w:r>
            <w:r w:rsidR="005314A4">
              <w:rPr>
                <w:b/>
              </w:rPr>
              <w:t xml:space="preserve"> including 5slides-in-5 minutes format.</w:t>
            </w:r>
          </w:p>
          <w:p w14:paraId="59DEE9B2" w14:textId="77777777" w:rsidR="00301C02" w:rsidRPr="005D118C" w:rsidRDefault="00301C02" w:rsidP="008A4F8A">
            <w:pPr>
              <w:rPr>
                <w:b/>
              </w:rPr>
            </w:pPr>
          </w:p>
          <w:p w14:paraId="7E81B5E3" w14:textId="20545991" w:rsidR="008A4F8A" w:rsidRPr="00BF1E3F" w:rsidRDefault="00BF1E3F" w:rsidP="008A4F8A">
            <w:pPr>
              <w:rPr>
                <w:color w:val="FF0000"/>
              </w:rPr>
            </w:pPr>
            <w:r>
              <w:rPr>
                <w:color w:val="FF0000"/>
              </w:rPr>
              <w:t>W</w:t>
            </w:r>
            <w:r w:rsidR="00365298" w:rsidRPr="00BF1E3F">
              <w:rPr>
                <w:color w:val="FF0000"/>
              </w:rPr>
              <w:t>eighting 10%</w:t>
            </w:r>
          </w:p>
        </w:tc>
        <w:tc>
          <w:tcPr>
            <w:tcW w:w="0" w:type="auto"/>
          </w:tcPr>
          <w:p w14:paraId="364C8234" w14:textId="2C7C4E5A" w:rsidR="0084757A" w:rsidRDefault="00450F1A" w:rsidP="00477898">
            <w:pPr>
              <w:jc w:val="center"/>
            </w:pPr>
            <w:r>
              <w:t>Audio PowerPoint not submitted</w:t>
            </w:r>
          </w:p>
          <w:p w14:paraId="1C5E17F9" w14:textId="77777777" w:rsidR="00465B18" w:rsidRDefault="00465B18" w:rsidP="00477898">
            <w:pPr>
              <w:jc w:val="center"/>
            </w:pPr>
          </w:p>
          <w:p w14:paraId="60CA7782" w14:textId="77777777" w:rsidR="00465B18" w:rsidRDefault="00465B18" w:rsidP="00477898">
            <w:pPr>
              <w:jc w:val="center"/>
            </w:pPr>
          </w:p>
          <w:p w14:paraId="52579E14" w14:textId="77777777" w:rsidR="00465B18" w:rsidRDefault="00465B18" w:rsidP="00477898">
            <w:pPr>
              <w:jc w:val="center"/>
            </w:pPr>
          </w:p>
          <w:p w14:paraId="065835AB" w14:textId="77777777" w:rsidR="00465B18" w:rsidRDefault="00465B18" w:rsidP="00477898">
            <w:pPr>
              <w:jc w:val="center"/>
            </w:pPr>
          </w:p>
          <w:p w14:paraId="010F90C8" w14:textId="77777777" w:rsidR="00465B18" w:rsidRDefault="00465B18" w:rsidP="00477898">
            <w:pPr>
              <w:jc w:val="center"/>
            </w:pPr>
          </w:p>
          <w:p w14:paraId="4D31E9D9" w14:textId="77777777" w:rsidR="00465B18" w:rsidRDefault="00465B18" w:rsidP="00477898">
            <w:pPr>
              <w:jc w:val="center"/>
            </w:pPr>
          </w:p>
          <w:p w14:paraId="0EE51595" w14:textId="77777777" w:rsidR="00465B18" w:rsidRDefault="00465B18" w:rsidP="00477898">
            <w:pPr>
              <w:jc w:val="center"/>
            </w:pPr>
          </w:p>
          <w:p w14:paraId="302BE028" w14:textId="77777777" w:rsidR="000D3DF9" w:rsidRDefault="000D3DF9" w:rsidP="00477898">
            <w:pPr>
              <w:jc w:val="center"/>
            </w:pPr>
          </w:p>
          <w:p w14:paraId="1E431B27" w14:textId="77777777" w:rsidR="000D3DF9" w:rsidRDefault="000D3DF9" w:rsidP="00477898">
            <w:pPr>
              <w:jc w:val="center"/>
            </w:pPr>
          </w:p>
          <w:p w14:paraId="512BC046" w14:textId="1A609FA8" w:rsidR="000D3DF9" w:rsidRPr="00477898" w:rsidRDefault="000D3DF9" w:rsidP="00477898">
            <w:pPr>
              <w:jc w:val="center"/>
            </w:pPr>
          </w:p>
        </w:tc>
        <w:tc>
          <w:tcPr>
            <w:tcW w:w="0" w:type="auto"/>
          </w:tcPr>
          <w:p w14:paraId="767FE4CB" w14:textId="25DC6BF7" w:rsidR="00450F1A" w:rsidRDefault="00450F1A" w:rsidP="00450F1A">
            <w:pPr>
              <w:jc w:val="center"/>
            </w:pPr>
            <w:r>
              <w:t>Audio PowerPoint submitted via e-portfolio.</w:t>
            </w:r>
          </w:p>
          <w:p w14:paraId="26C84BAB" w14:textId="5EC5A955" w:rsidR="0084757A" w:rsidRDefault="003C026A" w:rsidP="00477898">
            <w:pPr>
              <w:jc w:val="center"/>
            </w:pPr>
            <w:r>
              <w:t xml:space="preserve">Too lengthy, more than 6 minutes and does not highlight key points  </w:t>
            </w:r>
          </w:p>
          <w:p w14:paraId="167C0C2F" w14:textId="5F6CC164" w:rsidR="000D3DF9" w:rsidRPr="00477898" w:rsidRDefault="000D3DF9" w:rsidP="00477898">
            <w:pPr>
              <w:jc w:val="center"/>
            </w:pPr>
          </w:p>
        </w:tc>
        <w:tc>
          <w:tcPr>
            <w:tcW w:w="0" w:type="auto"/>
          </w:tcPr>
          <w:p w14:paraId="7ED91089" w14:textId="6FA781B3" w:rsidR="00450F1A" w:rsidRDefault="00450F1A" w:rsidP="00450F1A">
            <w:pPr>
              <w:jc w:val="center"/>
            </w:pPr>
            <w:r>
              <w:t>Audio PowerPoint submitted via e-portfolio</w:t>
            </w:r>
            <w:r w:rsidR="003C026A">
              <w:t>. Optimal length and covers all aspects of the task.</w:t>
            </w:r>
          </w:p>
          <w:p w14:paraId="2FEC16E1" w14:textId="23794858" w:rsidR="00FE7A86" w:rsidRPr="00477898" w:rsidRDefault="00FE7A86" w:rsidP="00477898">
            <w:pPr>
              <w:jc w:val="center"/>
            </w:pPr>
          </w:p>
        </w:tc>
        <w:tc>
          <w:tcPr>
            <w:tcW w:w="0" w:type="auto"/>
          </w:tcPr>
          <w:p w14:paraId="299C2710" w14:textId="154AA6CA" w:rsidR="00450F1A" w:rsidRDefault="00450F1A" w:rsidP="00450F1A">
            <w:pPr>
              <w:jc w:val="center"/>
            </w:pPr>
            <w:r>
              <w:t>Audio PowerPoint is submitted via e-portfolio.</w:t>
            </w:r>
          </w:p>
          <w:p w14:paraId="6BED4715" w14:textId="0E844D10" w:rsidR="004307EF" w:rsidRDefault="004307EF" w:rsidP="00450F1A">
            <w:pPr>
              <w:jc w:val="center"/>
            </w:pPr>
            <w:r>
              <w:t>Good overall presentation, concise and clear.</w:t>
            </w:r>
          </w:p>
          <w:p w14:paraId="0F368B3C" w14:textId="1426A532" w:rsidR="00FE7A86" w:rsidRPr="00477898" w:rsidRDefault="00FE7A86" w:rsidP="00477898">
            <w:pPr>
              <w:jc w:val="center"/>
            </w:pPr>
          </w:p>
        </w:tc>
        <w:tc>
          <w:tcPr>
            <w:tcW w:w="0" w:type="auto"/>
          </w:tcPr>
          <w:p w14:paraId="6693579E" w14:textId="5842C3B5" w:rsidR="00450F1A" w:rsidRPr="00BC1DA3" w:rsidRDefault="00450F1A" w:rsidP="00450F1A">
            <w:pPr>
              <w:jc w:val="center"/>
            </w:pPr>
            <w:r w:rsidRPr="00BC1DA3">
              <w:t>Audio PowerPoint is submitted via e-portfolios</w:t>
            </w:r>
            <w:r w:rsidR="003C026A" w:rsidRPr="00BC1DA3">
              <w:t xml:space="preserve">. Excellent concise presentation covering all key points </w:t>
            </w:r>
          </w:p>
          <w:p w14:paraId="3A8839F0" w14:textId="022ACA3A" w:rsidR="000D3DF9" w:rsidRPr="00BC1DA3" w:rsidRDefault="000D3DF9" w:rsidP="00450F1A">
            <w:pPr>
              <w:jc w:val="center"/>
            </w:pPr>
          </w:p>
        </w:tc>
      </w:tr>
    </w:tbl>
    <w:p w14:paraId="12F3BDD0" w14:textId="77777777" w:rsidR="00450F1A" w:rsidRDefault="00450F1A" w:rsidP="008A4F8A">
      <w:pPr>
        <w:rPr>
          <w:b/>
          <w:u w:val="single"/>
        </w:rPr>
      </w:pPr>
    </w:p>
    <w:p w14:paraId="51592999" w14:textId="7BFC23BB" w:rsidR="00C51E98" w:rsidRDefault="005C2120" w:rsidP="008A4F8A">
      <w:pPr>
        <w:rPr>
          <w:b/>
          <w:u w:val="single"/>
        </w:rPr>
      </w:pPr>
      <w:r w:rsidRPr="0066405A">
        <w:rPr>
          <w:b/>
          <w:u w:val="single"/>
        </w:rPr>
        <w:t>FEEDBACK COMMENTS</w:t>
      </w:r>
      <w:r w:rsidR="000D08A8">
        <w:rPr>
          <w:b/>
          <w:u w:val="single"/>
        </w:rPr>
        <w:t>:</w:t>
      </w:r>
    </w:p>
    <w:p w14:paraId="0BA1510F" w14:textId="77777777" w:rsidR="009D5B1D" w:rsidRDefault="009D5B1D" w:rsidP="008A4F8A">
      <w:pPr>
        <w:rPr>
          <w:b/>
          <w:u w:val="single"/>
        </w:rPr>
      </w:pPr>
    </w:p>
    <w:p w14:paraId="53C2A37D" w14:textId="0E7D595B" w:rsidR="005C2120" w:rsidRPr="0066405A" w:rsidRDefault="005C2120" w:rsidP="008A4F8A">
      <w:pPr>
        <w:rPr>
          <w:b/>
          <w:u w:val="single"/>
        </w:rPr>
      </w:pPr>
    </w:p>
    <w:sectPr w:rsidR="005C2120" w:rsidRPr="0066405A" w:rsidSect="008A4F8A">
      <w:pgSz w:w="15840" w:h="12240" w:orient="landscape"/>
      <w:pgMar w:top="720" w:right="720" w:bottom="5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2515A"/>
    <w:multiLevelType w:val="hybridMultilevel"/>
    <w:tmpl w:val="591C18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268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7D7"/>
    <w:rsid w:val="000024EC"/>
    <w:rsid w:val="000041E9"/>
    <w:rsid w:val="00004C98"/>
    <w:rsid w:val="000061F7"/>
    <w:rsid w:val="000074B2"/>
    <w:rsid w:val="00007AEA"/>
    <w:rsid w:val="00007BC8"/>
    <w:rsid w:val="00010D95"/>
    <w:rsid w:val="0001239D"/>
    <w:rsid w:val="00014244"/>
    <w:rsid w:val="00014B4B"/>
    <w:rsid w:val="000200BA"/>
    <w:rsid w:val="0002316D"/>
    <w:rsid w:val="00023DB1"/>
    <w:rsid w:val="00024FCA"/>
    <w:rsid w:val="00025773"/>
    <w:rsid w:val="00026191"/>
    <w:rsid w:val="00027183"/>
    <w:rsid w:val="00032BB4"/>
    <w:rsid w:val="0003523B"/>
    <w:rsid w:val="00035252"/>
    <w:rsid w:val="00037FAD"/>
    <w:rsid w:val="00040C5A"/>
    <w:rsid w:val="0004217B"/>
    <w:rsid w:val="00044782"/>
    <w:rsid w:val="00044E89"/>
    <w:rsid w:val="000456A7"/>
    <w:rsid w:val="00046E7F"/>
    <w:rsid w:val="00047BE1"/>
    <w:rsid w:val="000502DC"/>
    <w:rsid w:val="00051B70"/>
    <w:rsid w:val="00054952"/>
    <w:rsid w:val="00055166"/>
    <w:rsid w:val="00061464"/>
    <w:rsid w:val="00063EE7"/>
    <w:rsid w:val="00064CE6"/>
    <w:rsid w:val="00065D7F"/>
    <w:rsid w:val="000678D2"/>
    <w:rsid w:val="00072768"/>
    <w:rsid w:val="000765CB"/>
    <w:rsid w:val="00083E21"/>
    <w:rsid w:val="00087FD6"/>
    <w:rsid w:val="00090CA8"/>
    <w:rsid w:val="00091B48"/>
    <w:rsid w:val="00095ED6"/>
    <w:rsid w:val="0009699D"/>
    <w:rsid w:val="000979A4"/>
    <w:rsid w:val="000A234B"/>
    <w:rsid w:val="000A25AA"/>
    <w:rsid w:val="000A3FEA"/>
    <w:rsid w:val="000A5891"/>
    <w:rsid w:val="000B04C2"/>
    <w:rsid w:val="000B4474"/>
    <w:rsid w:val="000B4DA4"/>
    <w:rsid w:val="000C2899"/>
    <w:rsid w:val="000C326F"/>
    <w:rsid w:val="000C6AF3"/>
    <w:rsid w:val="000C72CF"/>
    <w:rsid w:val="000C7342"/>
    <w:rsid w:val="000D08A8"/>
    <w:rsid w:val="000D1481"/>
    <w:rsid w:val="000D3DF9"/>
    <w:rsid w:val="000D5EE2"/>
    <w:rsid w:val="000D732F"/>
    <w:rsid w:val="000D741D"/>
    <w:rsid w:val="000D7FBC"/>
    <w:rsid w:val="000E31A2"/>
    <w:rsid w:val="000E5D5F"/>
    <w:rsid w:val="000E5F32"/>
    <w:rsid w:val="000F0E74"/>
    <w:rsid w:val="000F1B85"/>
    <w:rsid w:val="000F42EB"/>
    <w:rsid w:val="00104840"/>
    <w:rsid w:val="001051C6"/>
    <w:rsid w:val="001106AE"/>
    <w:rsid w:val="00111ADE"/>
    <w:rsid w:val="001159AD"/>
    <w:rsid w:val="001170E9"/>
    <w:rsid w:val="00117A3D"/>
    <w:rsid w:val="0012014F"/>
    <w:rsid w:val="00120DCA"/>
    <w:rsid w:val="001235BC"/>
    <w:rsid w:val="00126255"/>
    <w:rsid w:val="00136326"/>
    <w:rsid w:val="00136403"/>
    <w:rsid w:val="00147DB7"/>
    <w:rsid w:val="00150EF1"/>
    <w:rsid w:val="00152251"/>
    <w:rsid w:val="00162F9B"/>
    <w:rsid w:val="00163F38"/>
    <w:rsid w:val="00164C88"/>
    <w:rsid w:val="00174D74"/>
    <w:rsid w:val="001768C7"/>
    <w:rsid w:val="00183CAE"/>
    <w:rsid w:val="00184B5A"/>
    <w:rsid w:val="00185A99"/>
    <w:rsid w:val="00190896"/>
    <w:rsid w:val="0019350B"/>
    <w:rsid w:val="001A0E64"/>
    <w:rsid w:val="001A3D97"/>
    <w:rsid w:val="001A4A82"/>
    <w:rsid w:val="001A4E84"/>
    <w:rsid w:val="001A513D"/>
    <w:rsid w:val="001A54D7"/>
    <w:rsid w:val="001A6C6A"/>
    <w:rsid w:val="001B1DA2"/>
    <w:rsid w:val="001B2FBB"/>
    <w:rsid w:val="001B439F"/>
    <w:rsid w:val="001B49C2"/>
    <w:rsid w:val="001B5E54"/>
    <w:rsid w:val="001C2583"/>
    <w:rsid w:val="001C296D"/>
    <w:rsid w:val="001C4CC3"/>
    <w:rsid w:val="001D2E45"/>
    <w:rsid w:val="001D30BF"/>
    <w:rsid w:val="001D3D2D"/>
    <w:rsid w:val="001D472B"/>
    <w:rsid w:val="001E0F91"/>
    <w:rsid w:val="001E6B65"/>
    <w:rsid w:val="001F0D0A"/>
    <w:rsid w:val="001F2C5F"/>
    <w:rsid w:val="001F6FD6"/>
    <w:rsid w:val="002028BF"/>
    <w:rsid w:val="0021024A"/>
    <w:rsid w:val="00213D5F"/>
    <w:rsid w:val="00221249"/>
    <w:rsid w:val="00221D14"/>
    <w:rsid w:val="00224881"/>
    <w:rsid w:val="00226C42"/>
    <w:rsid w:val="00227407"/>
    <w:rsid w:val="00230D6E"/>
    <w:rsid w:val="00232D4D"/>
    <w:rsid w:val="0023366B"/>
    <w:rsid w:val="00233E0A"/>
    <w:rsid w:val="0023734F"/>
    <w:rsid w:val="00241CD2"/>
    <w:rsid w:val="00242B7F"/>
    <w:rsid w:val="00243316"/>
    <w:rsid w:val="00243428"/>
    <w:rsid w:val="00245378"/>
    <w:rsid w:val="00247462"/>
    <w:rsid w:val="002525E7"/>
    <w:rsid w:val="002534B4"/>
    <w:rsid w:val="0025511C"/>
    <w:rsid w:val="00260B41"/>
    <w:rsid w:val="0026518A"/>
    <w:rsid w:val="00273718"/>
    <w:rsid w:val="00274D92"/>
    <w:rsid w:val="00276482"/>
    <w:rsid w:val="0028156D"/>
    <w:rsid w:val="00285F7E"/>
    <w:rsid w:val="0028743C"/>
    <w:rsid w:val="00291DC6"/>
    <w:rsid w:val="00292E90"/>
    <w:rsid w:val="002957FD"/>
    <w:rsid w:val="002A04A2"/>
    <w:rsid w:val="002A1106"/>
    <w:rsid w:val="002A733B"/>
    <w:rsid w:val="002A7916"/>
    <w:rsid w:val="002B1FE5"/>
    <w:rsid w:val="002B26DC"/>
    <w:rsid w:val="002B407B"/>
    <w:rsid w:val="002B7AFE"/>
    <w:rsid w:val="002C0BE9"/>
    <w:rsid w:val="002C20F3"/>
    <w:rsid w:val="002C334B"/>
    <w:rsid w:val="002C4620"/>
    <w:rsid w:val="002C49C1"/>
    <w:rsid w:val="002D6D6C"/>
    <w:rsid w:val="002E130F"/>
    <w:rsid w:val="002E3970"/>
    <w:rsid w:val="002E535F"/>
    <w:rsid w:val="002E5C17"/>
    <w:rsid w:val="002E6FBC"/>
    <w:rsid w:val="002F2A2B"/>
    <w:rsid w:val="002F57BF"/>
    <w:rsid w:val="00300045"/>
    <w:rsid w:val="00301529"/>
    <w:rsid w:val="00301C02"/>
    <w:rsid w:val="00310039"/>
    <w:rsid w:val="0032292D"/>
    <w:rsid w:val="00322F56"/>
    <w:rsid w:val="00326A4B"/>
    <w:rsid w:val="00332941"/>
    <w:rsid w:val="003354F3"/>
    <w:rsid w:val="00341FEA"/>
    <w:rsid w:val="003420FC"/>
    <w:rsid w:val="00342560"/>
    <w:rsid w:val="00344B93"/>
    <w:rsid w:val="00345633"/>
    <w:rsid w:val="0034781C"/>
    <w:rsid w:val="00350E50"/>
    <w:rsid w:val="00354366"/>
    <w:rsid w:val="003560D2"/>
    <w:rsid w:val="00356B1D"/>
    <w:rsid w:val="00365298"/>
    <w:rsid w:val="003666E5"/>
    <w:rsid w:val="0036679F"/>
    <w:rsid w:val="00366E45"/>
    <w:rsid w:val="003714A9"/>
    <w:rsid w:val="00372FAA"/>
    <w:rsid w:val="00382340"/>
    <w:rsid w:val="00382A38"/>
    <w:rsid w:val="00383F9E"/>
    <w:rsid w:val="00385EEE"/>
    <w:rsid w:val="00386EA4"/>
    <w:rsid w:val="00387FC2"/>
    <w:rsid w:val="003911D5"/>
    <w:rsid w:val="00391BA2"/>
    <w:rsid w:val="00392938"/>
    <w:rsid w:val="00394E18"/>
    <w:rsid w:val="003A1B2A"/>
    <w:rsid w:val="003A3B87"/>
    <w:rsid w:val="003A4B69"/>
    <w:rsid w:val="003B24C0"/>
    <w:rsid w:val="003B670F"/>
    <w:rsid w:val="003C026A"/>
    <w:rsid w:val="003D0303"/>
    <w:rsid w:val="003D2FFB"/>
    <w:rsid w:val="003D5F8E"/>
    <w:rsid w:val="003D7B1C"/>
    <w:rsid w:val="003E048B"/>
    <w:rsid w:val="003E2354"/>
    <w:rsid w:val="003E44A1"/>
    <w:rsid w:val="003E546B"/>
    <w:rsid w:val="003E5E3F"/>
    <w:rsid w:val="003E608E"/>
    <w:rsid w:val="003F14AA"/>
    <w:rsid w:val="003F3FAD"/>
    <w:rsid w:val="003F7EAD"/>
    <w:rsid w:val="00405F40"/>
    <w:rsid w:val="0041261D"/>
    <w:rsid w:val="00412E5C"/>
    <w:rsid w:val="00416BF8"/>
    <w:rsid w:val="0042275B"/>
    <w:rsid w:val="0042428A"/>
    <w:rsid w:val="004307EF"/>
    <w:rsid w:val="0043087C"/>
    <w:rsid w:val="004316A5"/>
    <w:rsid w:val="0043341C"/>
    <w:rsid w:val="004343F2"/>
    <w:rsid w:val="00435F95"/>
    <w:rsid w:val="00436C03"/>
    <w:rsid w:val="00436CB3"/>
    <w:rsid w:val="00437DBD"/>
    <w:rsid w:val="00440889"/>
    <w:rsid w:val="00440C7A"/>
    <w:rsid w:val="004425B2"/>
    <w:rsid w:val="004460F3"/>
    <w:rsid w:val="0044625E"/>
    <w:rsid w:val="00450F1A"/>
    <w:rsid w:val="00451F1D"/>
    <w:rsid w:val="004526EE"/>
    <w:rsid w:val="00453BF7"/>
    <w:rsid w:val="00455BA2"/>
    <w:rsid w:val="00457A2F"/>
    <w:rsid w:val="00457C98"/>
    <w:rsid w:val="00462732"/>
    <w:rsid w:val="00462CC6"/>
    <w:rsid w:val="00464170"/>
    <w:rsid w:val="00465B18"/>
    <w:rsid w:val="00466FC7"/>
    <w:rsid w:val="00470F29"/>
    <w:rsid w:val="00471491"/>
    <w:rsid w:val="00472845"/>
    <w:rsid w:val="00477898"/>
    <w:rsid w:val="0048086F"/>
    <w:rsid w:val="004809E1"/>
    <w:rsid w:val="004821D2"/>
    <w:rsid w:val="00483ADD"/>
    <w:rsid w:val="00484851"/>
    <w:rsid w:val="0048689E"/>
    <w:rsid w:val="00493D3B"/>
    <w:rsid w:val="00495F33"/>
    <w:rsid w:val="004A1D3E"/>
    <w:rsid w:val="004A1DB4"/>
    <w:rsid w:val="004A3AE5"/>
    <w:rsid w:val="004A681E"/>
    <w:rsid w:val="004B00F6"/>
    <w:rsid w:val="004B0AB9"/>
    <w:rsid w:val="004B0DC0"/>
    <w:rsid w:val="004B1F2D"/>
    <w:rsid w:val="004B2581"/>
    <w:rsid w:val="004B270C"/>
    <w:rsid w:val="004B2977"/>
    <w:rsid w:val="004B38E5"/>
    <w:rsid w:val="004B3C88"/>
    <w:rsid w:val="004B4D53"/>
    <w:rsid w:val="004B76DE"/>
    <w:rsid w:val="004C3EDF"/>
    <w:rsid w:val="004C49E2"/>
    <w:rsid w:val="004C61C6"/>
    <w:rsid w:val="004D1A09"/>
    <w:rsid w:val="004D1B26"/>
    <w:rsid w:val="004D2E15"/>
    <w:rsid w:val="004D38DF"/>
    <w:rsid w:val="004E4418"/>
    <w:rsid w:val="004E49CB"/>
    <w:rsid w:val="004E7211"/>
    <w:rsid w:val="004F2725"/>
    <w:rsid w:val="004F3F97"/>
    <w:rsid w:val="004F6968"/>
    <w:rsid w:val="00500A05"/>
    <w:rsid w:val="005018E6"/>
    <w:rsid w:val="005108B6"/>
    <w:rsid w:val="00514CCA"/>
    <w:rsid w:val="005155CB"/>
    <w:rsid w:val="005159BD"/>
    <w:rsid w:val="00515E7C"/>
    <w:rsid w:val="00520284"/>
    <w:rsid w:val="00524412"/>
    <w:rsid w:val="005247D1"/>
    <w:rsid w:val="00526B46"/>
    <w:rsid w:val="00530A6F"/>
    <w:rsid w:val="005314A4"/>
    <w:rsid w:val="00536587"/>
    <w:rsid w:val="00543764"/>
    <w:rsid w:val="00544EA5"/>
    <w:rsid w:val="005466E1"/>
    <w:rsid w:val="005531BE"/>
    <w:rsid w:val="00553726"/>
    <w:rsid w:val="00556ABC"/>
    <w:rsid w:val="005640F5"/>
    <w:rsid w:val="00564DE5"/>
    <w:rsid w:val="005677EB"/>
    <w:rsid w:val="005722EE"/>
    <w:rsid w:val="0058081C"/>
    <w:rsid w:val="00592840"/>
    <w:rsid w:val="0059367D"/>
    <w:rsid w:val="00593A3E"/>
    <w:rsid w:val="00594E24"/>
    <w:rsid w:val="00595467"/>
    <w:rsid w:val="0059710A"/>
    <w:rsid w:val="005A56B6"/>
    <w:rsid w:val="005B1778"/>
    <w:rsid w:val="005B4373"/>
    <w:rsid w:val="005B50C1"/>
    <w:rsid w:val="005B7024"/>
    <w:rsid w:val="005C0514"/>
    <w:rsid w:val="005C2120"/>
    <w:rsid w:val="005C2D97"/>
    <w:rsid w:val="005C3A37"/>
    <w:rsid w:val="005C3AFA"/>
    <w:rsid w:val="005C7EED"/>
    <w:rsid w:val="005D0178"/>
    <w:rsid w:val="005D112B"/>
    <w:rsid w:val="005D118C"/>
    <w:rsid w:val="005D5A03"/>
    <w:rsid w:val="005E3C1E"/>
    <w:rsid w:val="005E4427"/>
    <w:rsid w:val="005E4ABC"/>
    <w:rsid w:val="005E6000"/>
    <w:rsid w:val="005E6DEB"/>
    <w:rsid w:val="005F2FE7"/>
    <w:rsid w:val="005F3B37"/>
    <w:rsid w:val="005F4062"/>
    <w:rsid w:val="005F6180"/>
    <w:rsid w:val="005F6C7C"/>
    <w:rsid w:val="005F6FDE"/>
    <w:rsid w:val="00602937"/>
    <w:rsid w:val="00604AE3"/>
    <w:rsid w:val="006069E0"/>
    <w:rsid w:val="006073B6"/>
    <w:rsid w:val="006102D9"/>
    <w:rsid w:val="00610A73"/>
    <w:rsid w:val="006124A4"/>
    <w:rsid w:val="0061467B"/>
    <w:rsid w:val="00614B5B"/>
    <w:rsid w:val="006157D2"/>
    <w:rsid w:val="0062251E"/>
    <w:rsid w:val="00622EB5"/>
    <w:rsid w:val="006236C9"/>
    <w:rsid w:val="00625F8F"/>
    <w:rsid w:val="0062665A"/>
    <w:rsid w:val="006345A9"/>
    <w:rsid w:val="00640182"/>
    <w:rsid w:val="00640D2D"/>
    <w:rsid w:val="00642ABF"/>
    <w:rsid w:val="0065090B"/>
    <w:rsid w:val="006511D8"/>
    <w:rsid w:val="0065796B"/>
    <w:rsid w:val="006619B9"/>
    <w:rsid w:val="0066405A"/>
    <w:rsid w:val="00665797"/>
    <w:rsid w:val="00665EBA"/>
    <w:rsid w:val="0067067E"/>
    <w:rsid w:val="00671EED"/>
    <w:rsid w:val="00672ADA"/>
    <w:rsid w:val="00672E2A"/>
    <w:rsid w:val="0067405E"/>
    <w:rsid w:val="006741DA"/>
    <w:rsid w:val="0067662E"/>
    <w:rsid w:val="00683AB5"/>
    <w:rsid w:val="00683B12"/>
    <w:rsid w:val="00684A88"/>
    <w:rsid w:val="00685134"/>
    <w:rsid w:val="0068554B"/>
    <w:rsid w:val="00690289"/>
    <w:rsid w:val="006A0B4B"/>
    <w:rsid w:val="006A163B"/>
    <w:rsid w:val="006A38CD"/>
    <w:rsid w:val="006A3FD9"/>
    <w:rsid w:val="006B2AAB"/>
    <w:rsid w:val="006B2B52"/>
    <w:rsid w:val="006C097A"/>
    <w:rsid w:val="006C7653"/>
    <w:rsid w:val="006D1CEC"/>
    <w:rsid w:val="006D6EFD"/>
    <w:rsid w:val="006D741E"/>
    <w:rsid w:val="006E1AC9"/>
    <w:rsid w:val="006E36B1"/>
    <w:rsid w:val="006E5CEC"/>
    <w:rsid w:val="006E72C1"/>
    <w:rsid w:val="006F1F7C"/>
    <w:rsid w:val="006F2E74"/>
    <w:rsid w:val="007009A0"/>
    <w:rsid w:val="00700C76"/>
    <w:rsid w:val="00702BA2"/>
    <w:rsid w:val="007034CD"/>
    <w:rsid w:val="007037BF"/>
    <w:rsid w:val="00704E4E"/>
    <w:rsid w:val="00705084"/>
    <w:rsid w:val="00705650"/>
    <w:rsid w:val="0070617F"/>
    <w:rsid w:val="00711358"/>
    <w:rsid w:val="007141CB"/>
    <w:rsid w:val="0072190E"/>
    <w:rsid w:val="0072501E"/>
    <w:rsid w:val="0072504C"/>
    <w:rsid w:val="007267B7"/>
    <w:rsid w:val="0073363B"/>
    <w:rsid w:val="0073570A"/>
    <w:rsid w:val="00736F46"/>
    <w:rsid w:val="00737918"/>
    <w:rsid w:val="007429EB"/>
    <w:rsid w:val="0074408C"/>
    <w:rsid w:val="00747109"/>
    <w:rsid w:val="00747793"/>
    <w:rsid w:val="00751882"/>
    <w:rsid w:val="007519B5"/>
    <w:rsid w:val="00752577"/>
    <w:rsid w:val="00764393"/>
    <w:rsid w:val="0076583C"/>
    <w:rsid w:val="00767896"/>
    <w:rsid w:val="007710D3"/>
    <w:rsid w:val="00771642"/>
    <w:rsid w:val="00772415"/>
    <w:rsid w:val="00773AD5"/>
    <w:rsid w:val="00773D2D"/>
    <w:rsid w:val="00775FCC"/>
    <w:rsid w:val="00777BF8"/>
    <w:rsid w:val="00781D78"/>
    <w:rsid w:val="0078310C"/>
    <w:rsid w:val="00783CDB"/>
    <w:rsid w:val="00784185"/>
    <w:rsid w:val="00786A30"/>
    <w:rsid w:val="007933D9"/>
    <w:rsid w:val="007934FC"/>
    <w:rsid w:val="00793822"/>
    <w:rsid w:val="007945DD"/>
    <w:rsid w:val="0079766C"/>
    <w:rsid w:val="007A3B10"/>
    <w:rsid w:val="007A5B28"/>
    <w:rsid w:val="007A5FCD"/>
    <w:rsid w:val="007A68FE"/>
    <w:rsid w:val="007A7462"/>
    <w:rsid w:val="007B08EA"/>
    <w:rsid w:val="007B110C"/>
    <w:rsid w:val="007B1478"/>
    <w:rsid w:val="007B2160"/>
    <w:rsid w:val="007B566E"/>
    <w:rsid w:val="007B7234"/>
    <w:rsid w:val="007B7C16"/>
    <w:rsid w:val="007C1FD7"/>
    <w:rsid w:val="007C3106"/>
    <w:rsid w:val="007C352C"/>
    <w:rsid w:val="007C443E"/>
    <w:rsid w:val="007D0D20"/>
    <w:rsid w:val="007D19F5"/>
    <w:rsid w:val="007D1DB9"/>
    <w:rsid w:val="007D39EA"/>
    <w:rsid w:val="007D6C63"/>
    <w:rsid w:val="007E1482"/>
    <w:rsid w:val="007E5209"/>
    <w:rsid w:val="007E554F"/>
    <w:rsid w:val="007F043B"/>
    <w:rsid w:val="007F0E9E"/>
    <w:rsid w:val="007F52E6"/>
    <w:rsid w:val="00804366"/>
    <w:rsid w:val="0080623F"/>
    <w:rsid w:val="008071E9"/>
    <w:rsid w:val="00807676"/>
    <w:rsid w:val="00813EEB"/>
    <w:rsid w:val="00815471"/>
    <w:rsid w:val="00817203"/>
    <w:rsid w:val="008227F8"/>
    <w:rsid w:val="00823716"/>
    <w:rsid w:val="00823F6D"/>
    <w:rsid w:val="008266ED"/>
    <w:rsid w:val="008324BA"/>
    <w:rsid w:val="00832EDB"/>
    <w:rsid w:val="00833BEE"/>
    <w:rsid w:val="00834D5F"/>
    <w:rsid w:val="00837471"/>
    <w:rsid w:val="00840302"/>
    <w:rsid w:val="00841A34"/>
    <w:rsid w:val="00841B83"/>
    <w:rsid w:val="008423A3"/>
    <w:rsid w:val="00842ECB"/>
    <w:rsid w:val="008440B0"/>
    <w:rsid w:val="008462C6"/>
    <w:rsid w:val="0084744B"/>
    <w:rsid w:val="0084757A"/>
    <w:rsid w:val="008566A8"/>
    <w:rsid w:val="00856D11"/>
    <w:rsid w:val="008576D2"/>
    <w:rsid w:val="008628A0"/>
    <w:rsid w:val="008722C2"/>
    <w:rsid w:val="008737AD"/>
    <w:rsid w:val="0087465D"/>
    <w:rsid w:val="00874D26"/>
    <w:rsid w:val="008769D2"/>
    <w:rsid w:val="008803B0"/>
    <w:rsid w:val="00882922"/>
    <w:rsid w:val="00883644"/>
    <w:rsid w:val="00883DE3"/>
    <w:rsid w:val="00884C35"/>
    <w:rsid w:val="00885CD3"/>
    <w:rsid w:val="00886F2F"/>
    <w:rsid w:val="00887AF1"/>
    <w:rsid w:val="00890809"/>
    <w:rsid w:val="008908A5"/>
    <w:rsid w:val="0089214B"/>
    <w:rsid w:val="008947AF"/>
    <w:rsid w:val="008947CA"/>
    <w:rsid w:val="00895974"/>
    <w:rsid w:val="008A0595"/>
    <w:rsid w:val="008A0F3D"/>
    <w:rsid w:val="008A40BB"/>
    <w:rsid w:val="008A4F8A"/>
    <w:rsid w:val="008B34A8"/>
    <w:rsid w:val="008B3B83"/>
    <w:rsid w:val="008B6E19"/>
    <w:rsid w:val="008C075E"/>
    <w:rsid w:val="008C30E4"/>
    <w:rsid w:val="008C4639"/>
    <w:rsid w:val="008C6C66"/>
    <w:rsid w:val="008D077D"/>
    <w:rsid w:val="008D2AD9"/>
    <w:rsid w:val="008E3B7B"/>
    <w:rsid w:val="008E5DBA"/>
    <w:rsid w:val="008E7793"/>
    <w:rsid w:val="008F78B5"/>
    <w:rsid w:val="00901A2A"/>
    <w:rsid w:val="00903D43"/>
    <w:rsid w:val="00906041"/>
    <w:rsid w:val="00912285"/>
    <w:rsid w:val="009139CD"/>
    <w:rsid w:val="00916EBA"/>
    <w:rsid w:val="0091720C"/>
    <w:rsid w:val="009172C9"/>
    <w:rsid w:val="009205A9"/>
    <w:rsid w:val="00920B10"/>
    <w:rsid w:val="00920DCF"/>
    <w:rsid w:val="00926094"/>
    <w:rsid w:val="00927B2C"/>
    <w:rsid w:val="00927B3D"/>
    <w:rsid w:val="00930CD6"/>
    <w:rsid w:val="00930EBD"/>
    <w:rsid w:val="00934E6A"/>
    <w:rsid w:val="0093512E"/>
    <w:rsid w:val="00936EBF"/>
    <w:rsid w:val="0093779B"/>
    <w:rsid w:val="0094295D"/>
    <w:rsid w:val="00943330"/>
    <w:rsid w:val="00944267"/>
    <w:rsid w:val="0094449A"/>
    <w:rsid w:val="00944D4B"/>
    <w:rsid w:val="00944F43"/>
    <w:rsid w:val="00947AC4"/>
    <w:rsid w:val="00950D1A"/>
    <w:rsid w:val="00952B29"/>
    <w:rsid w:val="00952DAF"/>
    <w:rsid w:val="009533C9"/>
    <w:rsid w:val="00955457"/>
    <w:rsid w:val="00960966"/>
    <w:rsid w:val="00962ED1"/>
    <w:rsid w:val="00965BBA"/>
    <w:rsid w:val="00967E62"/>
    <w:rsid w:val="00972556"/>
    <w:rsid w:val="009732D4"/>
    <w:rsid w:val="00973312"/>
    <w:rsid w:val="00974867"/>
    <w:rsid w:val="00974A68"/>
    <w:rsid w:val="00974EBD"/>
    <w:rsid w:val="009756BE"/>
    <w:rsid w:val="009766D0"/>
    <w:rsid w:val="009772B4"/>
    <w:rsid w:val="0097798C"/>
    <w:rsid w:val="00977A3E"/>
    <w:rsid w:val="00977A46"/>
    <w:rsid w:val="0098090B"/>
    <w:rsid w:val="00980CB8"/>
    <w:rsid w:val="00983452"/>
    <w:rsid w:val="00983A7D"/>
    <w:rsid w:val="0098645B"/>
    <w:rsid w:val="00987ACE"/>
    <w:rsid w:val="009A3C28"/>
    <w:rsid w:val="009A4CB1"/>
    <w:rsid w:val="009A546B"/>
    <w:rsid w:val="009A76F0"/>
    <w:rsid w:val="009B03DD"/>
    <w:rsid w:val="009B1D73"/>
    <w:rsid w:val="009B46DB"/>
    <w:rsid w:val="009B638A"/>
    <w:rsid w:val="009B7846"/>
    <w:rsid w:val="009C0351"/>
    <w:rsid w:val="009C3C11"/>
    <w:rsid w:val="009C3C75"/>
    <w:rsid w:val="009C42E3"/>
    <w:rsid w:val="009D0D36"/>
    <w:rsid w:val="009D1E65"/>
    <w:rsid w:val="009D50B1"/>
    <w:rsid w:val="009D5831"/>
    <w:rsid w:val="009D5B1D"/>
    <w:rsid w:val="009D7506"/>
    <w:rsid w:val="009E1B78"/>
    <w:rsid w:val="009E42A7"/>
    <w:rsid w:val="009E4A65"/>
    <w:rsid w:val="009E5F6E"/>
    <w:rsid w:val="009E6929"/>
    <w:rsid w:val="009F0888"/>
    <w:rsid w:val="009F2ACD"/>
    <w:rsid w:val="009F2AED"/>
    <w:rsid w:val="009F565D"/>
    <w:rsid w:val="009F5C35"/>
    <w:rsid w:val="009F7FED"/>
    <w:rsid w:val="00A0045C"/>
    <w:rsid w:val="00A02C02"/>
    <w:rsid w:val="00A060C2"/>
    <w:rsid w:val="00A129F0"/>
    <w:rsid w:val="00A15D6A"/>
    <w:rsid w:val="00A24A1B"/>
    <w:rsid w:val="00A2597D"/>
    <w:rsid w:val="00A308D8"/>
    <w:rsid w:val="00A3658A"/>
    <w:rsid w:val="00A37134"/>
    <w:rsid w:val="00A37F3E"/>
    <w:rsid w:val="00A40E4A"/>
    <w:rsid w:val="00A41E1D"/>
    <w:rsid w:val="00A44D33"/>
    <w:rsid w:val="00A52825"/>
    <w:rsid w:val="00A6266C"/>
    <w:rsid w:val="00A63583"/>
    <w:rsid w:val="00A63DCA"/>
    <w:rsid w:val="00A63F2B"/>
    <w:rsid w:val="00A64AD9"/>
    <w:rsid w:val="00A6659D"/>
    <w:rsid w:val="00A70C96"/>
    <w:rsid w:val="00A71D31"/>
    <w:rsid w:val="00A7299C"/>
    <w:rsid w:val="00A81490"/>
    <w:rsid w:val="00A82B2C"/>
    <w:rsid w:val="00A8414F"/>
    <w:rsid w:val="00A86954"/>
    <w:rsid w:val="00A91487"/>
    <w:rsid w:val="00A92B24"/>
    <w:rsid w:val="00A92BFC"/>
    <w:rsid w:val="00A95281"/>
    <w:rsid w:val="00AA2FA9"/>
    <w:rsid w:val="00AA77EB"/>
    <w:rsid w:val="00AB317F"/>
    <w:rsid w:val="00AB36C0"/>
    <w:rsid w:val="00AB665D"/>
    <w:rsid w:val="00AB690F"/>
    <w:rsid w:val="00AB7075"/>
    <w:rsid w:val="00AB7228"/>
    <w:rsid w:val="00AB7B54"/>
    <w:rsid w:val="00AC00FE"/>
    <w:rsid w:val="00AC0317"/>
    <w:rsid w:val="00AC0AE5"/>
    <w:rsid w:val="00AC1D02"/>
    <w:rsid w:val="00AC6D61"/>
    <w:rsid w:val="00AC73A1"/>
    <w:rsid w:val="00AD0724"/>
    <w:rsid w:val="00AD101B"/>
    <w:rsid w:val="00AD1AE8"/>
    <w:rsid w:val="00AD7153"/>
    <w:rsid w:val="00AD791B"/>
    <w:rsid w:val="00AE0C38"/>
    <w:rsid w:val="00AE48FD"/>
    <w:rsid w:val="00AE50FC"/>
    <w:rsid w:val="00AE74E4"/>
    <w:rsid w:val="00AF58B2"/>
    <w:rsid w:val="00AF5903"/>
    <w:rsid w:val="00AF7171"/>
    <w:rsid w:val="00AF7D37"/>
    <w:rsid w:val="00B0032E"/>
    <w:rsid w:val="00B01560"/>
    <w:rsid w:val="00B07608"/>
    <w:rsid w:val="00B106EB"/>
    <w:rsid w:val="00B13247"/>
    <w:rsid w:val="00B14110"/>
    <w:rsid w:val="00B20A2D"/>
    <w:rsid w:val="00B25584"/>
    <w:rsid w:val="00B335C2"/>
    <w:rsid w:val="00B363BA"/>
    <w:rsid w:val="00B36956"/>
    <w:rsid w:val="00B472F4"/>
    <w:rsid w:val="00B50216"/>
    <w:rsid w:val="00B5031D"/>
    <w:rsid w:val="00B50EDC"/>
    <w:rsid w:val="00B533A5"/>
    <w:rsid w:val="00B55B1E"/>
    <w:rsid w:val="00B577B7"/>
    <w:rsid w:val="00B57E55"/>
    <w:rsid w:val="00B63794"/>
    <w:rsid w:val="00B639E7"/>
    <w:rsid w:val="00B662F2"/>
    <w:rsid w:val="00B74D86"/>
    <w:rsid w:val="00B74F9C"/>
    <w:rsid w:val="00B75CE7"/>
    <w:rsid w:val="00B86C6E"/>
    <w:rsid w:val="00B93A7A"/>
    <w:rsid w:val="00B9603C"/>
    <w:rsid w:val="00B96052"/>
    <w:rsid w:val="00BA01E1"/>
    <w:rsid w:val="00BA090C"/>
    <w:rsid w:val="00BA796B"/>
    <w:rsid w:val="00BB27E6"/>
    <w:rsid w:val="00BC129B"/>
    <w:rsid w:val="00BC1DA3"/>
    <w:rsid w:val="00BC2064"/>
    <w:rsid w:val="00BC2CB5"/>
    <w:rsid w:val="00BC34FF"/>
    <w:rsid w:val="00BC5260"/>
    <w:rsid w:val="00BC771B"/>
    <w:rsid w:val="00BD2B3E"/>
    <w:rsid w:val="00BD39B3"/>
    <w:rsid w:val="00BD3B76"/>
    <w:rsid w:val="00BD51EB"/>
    <w:rsid w:val="00BD6DD3"/>
    <w:rsid w:val="00BD6EDA"/>
    <w:rsid w:val="00BD79DC"/>
    <w:rsid w:val="00BE08EC"/>
    <w:rsid w:val="00BE0B15"/>
    <w:rsid w:val="00BE0FA5"/>
    <w:rsid w:val="00BE34A0"/>
    <w:rsid w:val="00BE4E81"/>
    <w:rsid w:val="00BE50A2"/>
    <w:rsid w:val="00BE5192"/>
    <w:rsid w:val="00BE7DDD"/>
    <w:rsid w:val="00BF1E3F"/>
    <w:rsid w:val="00BF32F1"/>
    <w:rsid w:val="00BF47D7"/>
    <w:rsid w:val="00BF4BDD"/>
    <w:rsid w:val="00BF5049"/>
    <w:rsid w:val="00BF6864"/>
    <w:rsid w:val="00BF7120"/>
    <w:rsid w:val="00C0442A"/>
    <w:rsid w:val="00C07101"/>
    <w:rsid w:val="00C07FEB"/>
    <w:rsid w:val="00C17B43"/>
    <w:rsid w:val="00C218F1"/>
    <w:rsid w:val="00C21973"/>
    <w:rsid w:val="00C22F37"/>
    <w:rsid w:val="00C25C3F"/>
    <w:rsid w:val="00C2763D"/>
    <w:rsid w:val="00C27759"/>
    <w:rsid w:val="00C32B5A"/>
    <w:rsid w:val="00C34C3F"/>
    <w:rsid w:val="00C35350"/>
    <w:rsid w:val="00C3746A"/>
    <w:rsid w:val="00C376AD"/>
    <w:rsid w:val="00C37C11"/>
    <w:rsid w:val="00C40A18"/>
    <w:rsid w:val="00C44599"/>
    <w:rsid w:val="00C44E6F"/>
    <w:rsid w:val="00C46F28"/>
    <w:rsid w:val="00C47B53"/>
    <w:rsid w:val="00C51120"/>
    <w:rsid w:val="00C51E98"/>
    <w:rsid w:val="00C54672"/>
    <w:rsid w:val="00C60618"/>
    <w:rsid w:val="00C60E10"/>
    <w:rsid w:val="00C63C0D"/>
    <w:rsid w:val="00C63C9F"/>
    <w:rsid w:val="00C642E7"/>
    <w:rsid w:val="00C64746"/>
    <w:rsid w:val="00C6704A"/>
    <w:rsid w:val="00C67A33"/>
    <w:rsid w:val="00C72298"/>
    <w:rsid w:val="00C73C4B"/>
    <w:rsid w:val="00C75A5A"/>
    <w:rsid w:val="00C75FDD"/>
    <w:rsid w:val="00C80B3D"/>
    <w:rsid w:val="00C820CC"/>
    <w:rsid w:val="00C82B61"/>
    <w:rsid w:val="00C878C9"/>
    <w:rsid w:val="00C924B4"/>
    <w:rsid w:val="00C944C5"/>
    <w:rsid w:val="00C95431"/>
    <w:rsid w:val="00C96295"/>
    <w:rsid w:val="00CA3065"/>
    <w:rsid w:val="00CA5008"/>
    <w:rsid w:val="00CA5392"/>
    <w:rsid w:val="00CA6E90"/>
    <w:rsid w:val="00CA7768"/>
    <w:rsid w:val="00CA7A5E"/>
    <w:rsid w:val="00CB5AA3"/>
    <w:rsid w:val="00CB7918"/>
    <w:rsid w:val="00CC3A24"/>
    <w:rsid w:val="00CC5EC3"/>
    <w:rsid w:val="00CC60BB"/>
    <w:rsid w:val="00CC60C2"/>
    <w:rsid w:val="00CC6288"/>
    <w:rsid w:val="00CC7DFF"/>
    <w:rsid w:val="00CD0193"/>
    <w:rsid w:val="00CD4039"/>
    <w:rsid w:val="00CD60CD"/>
    <w:rsid w:val="00CE28EA"/>
    <w:rsid w:val="00CE4DFC"/>
    <w:rsid w:val="00CE79B4"/>
    <w:rsid w:val="00CF1005"/>
    <w:rsid w:val="00CF4E95"/>
    <w:rsid w:val="00D0024F"/>
    <w:rsid w:val="00D0105D"/>
    <w:rsid w:val="00D13254"/>
    <w:rsid w:val="00D1403E"/>
    <w:rsid w:val="00D15117"/>
    <w:rsid w:val="00D15465"/>
    <w:rsid w:val="00D17184"/>
    <w:rsid w:val="00D1762A"/>
    <w:rsid w:val="00D236EB"/>
    <w:rsid w:val="00D248E9"/>
    <w:rsid w:val="00D25C74"/>
    <w:rsid w:val="00D3068F"/>
    <w:rsid w:val="00D32E6A"/>
    <w:rsid w:val="00D32EBB"/>
    <w:rsid w:val="00D335F5"/>
    <w:rsid w:val="00D3363B"/>
    <w:rsid w:val="00D343BE"/>
    <w:rsid w:val="00D3766D"/>
    <w:rsid w:val="00D4132C"/>
    <w:rsid w:val="00D454FD"/>
    <w:rsid w:val="00D46CE4"/>
    <w:rsid w:val="00D47C77"/>
    <w:rsid w:val="00D514A8"/>
    <w:rsid w:val="00D51913"/>
    <w:rsid w:val="00D565C8"/>
    <w:rsid w:val="00D60F79"/>
    <w:rsid w:val="00D638B1"/>
    <w:rsid w:val="00D644E3"/>
    <w:rsid w:val="00D66E30"/>
    <w:rsid w:val="00D71F28"/>
    <w:rsid w:val="00D72E41"/>
    <w:rsid w:val="00D73DAF"/>
    <w:rsid w:val="00D75BCF"/>
    <w:rsid w:val="00D77738"/>
    <w:rsid w:val="00D850E4"/>
    <w:rsid w:val="00D867E4"/>
    <w:rsid w:val="00D90FBB"/>
    <w:rsid w:val="00D924FB"/>
    <w:rsid w:val="00D93F22"/>
    <w:rsid w:val="00D96535"/>
    <w:rsid w:val="00DA0A28"/>
    <w:rsid w:val="00DA2E37"/>
    <w:rsid w:val="00DA30C1"/>
    <w:rsid w:val="00DA5149"/>
    <w:rsid w:val="00DA727E"/>
    <w:rsid w:val="00DB256F"/>
    <w:rsid w:val="00DB3BD0"/>
    <w:rsid w:val="00DB4193"/>
    <w:rsid w:val="00DB597E"/>
    <w:rsid w:val="00DB69FF"/>
    <w:rsid w:val="00DB6A38"/>
    <w:rsid w:val="00DB7190"/>
    <w:rsid w:val="00DC0993"/>
    <w:rsid w:val="00DC108B"/>
    <w:rsid w:val="00DC169E"/>
    <w:rsid w:val="00DC1EDC"/>
    <w:rsid w:val="00DC3841"/>
    <w:rsid w:val="00DC3B30"/>
    <w:rsid w:val="00DD13AC"/>
    <w:rsid w:val="00DD32E0"/>
    <w:rsid w:val="00DD3C12"/>
    <w:rsid w:val="00DF08E6"/>
    <w:rsid w:val="00E00998"/>
    <w:rsid w:val="00E02193"/>
    <w:rsid w:val="00E034FF"/>
    <w:rsid w:val="00E054F9"/>
    <w:rsid w:val="00E05F76"/>
    <w:rsid w:val="00E0762F"/>
    <w:rsid w:val="00E10037"/>
    <w:rsid w:val="00E15BB7"/>
    <w:rsid w:val="00E23AB9"/>
    <w:rsid w:val="00E24B02"/>
    <w:rsid w:val="00E250FA"/>
    <w:rsid w:val="00E267CB"/>
    <w:rsid w:val="00E35692"/>
    <w:rsid w:val="00E407DE"/>
    <w:rsid w:val="00E427D5"/>
    <w:rsid w:val="00E43B90"/>
    <w:rsid w:val="00E44E23"/>
    <w:rsid w:val="00E46CD6"/>
    <w:rsid w:val="00E53455"/>
    <w:rsid w:val="00E53CBE"/>
    <w:rsid w:val="00E64B38"/>
    <w:rsid w:val="00E64C72"/>
    <w:rsid w:val="00E65948"/>
    <w:rsid w:val="00E77B1F"/>
    <w:rsid w:val="00E805A0"/>
    <w:rsid w:val="00E81F81"/>
    <w:rsid w:val="00E8381C"/>
    <w:rsid w:val="00E841C4"/>
    <w:rsid w:val="00E84AC7"/>
    <w:rsid w:val="00E85BD1"/>
    <w:rsid w:val="00E85DEC"/>
    <w:rsid w:val="00E94955"/>
    <w:rsid w:val="00E96F0E"/>
    <w:rsid w:val="00E97C6F"/>
    <w:rsid w:val="00EA01B7"/>
    <w:rsid w:val="00EA02C9"/>
    <w:rsid w:val="00EA07F0"/>
    <w:rsid w:val="00EA3016"/>
    <w:rsid w:val="00EA453E"/>
    <w:rsid w:val="00EA4EC7"/>
    <w:rsid w:val="00EB0C56"/>
    <w:rsid w:val="00EB6576"/>
    <w:rsid w:val="00EB6878"/>
    <w:rsid w:val="00EB69D8"/>
    <w:rsid w:val="00EC561F"/>
    <w:rsid w:val="00EC5F17"/>
    <w:rsid w:val="00ED253D"/>
    <w:rsid w:val="00ED7AE3"/>
    <w:rsid w:val="00ED7DB4"/>
    <w:rsid w:val="00EE34E6"/>
    <w:rsid w:val="00EE6026"/>
    <w:rsid w:val="00EF373B"/>
    <w:rsid w:val="00EF43CF"/>
    <w:rsid w:val="00EF561B"/>
    <w:rsid w:val="00EF6F8B"/>
    <w:rsid w:val="00EF7C8A"/>
    <w:rsid w:val="00F02B4B"/>
    <w:rsid w:val="00F11D91"/>
    <w:rsid w:val="00F12526"/>
    <w:rsid w:val="00F13C26"/>
    <w:rsid w:val="00F151AE"/>
    <w:rsid w:val="00F16265"/>
    <w:rsid w:val="00F2314D"/>
    <w:rsid w:val="00F233EE"/>
    <w:rsid w:val="00F27BEA"/>
    <w:rsid w:val="00F31BB2"/>
    <w:rsid w:val="00F32E94"/>
    <w:rsid w:val="00F33223"/>
    <w:rsid w:val="00F3453F"/>
    <w:rsid w:val="00F37334"/>
    <w:rsid w:val="00F520EB"/>
    <w:rsid w:val="00F52916"/>
    <w:rsid w:val="00F5378A"/>
    <w:rsid w:val="00F53E7E"/>
    <w:rsid w:val="00F546C7"/>
    <w:rsid w:val="00F578D2"/>
    <w:rsid w:val="00F615CB"/>
    <w:rsid w:val="00F64262"/>
    <w:rsid w:val="00F6606C"/>
    <w:rsid w:val="00F66C5A"/>
    <w:rsid w:val="00F750E4"/>
    <w:rsid w:val="00F7545A"/>
    <w:rsid w:val="00F778A8"/>
    <w:rsid w:val="00F77E1B"/>
    <w:rsid w:val="00F8360E"/>
    <w:rsid w:val="00F944BB"/>
    <w:rsid w:val="00F94FDB"/>
    <w:rsid w:val="00F9571A"/>
    <w:rsid w:val="00FA1B70"/>
    <w:rsid w:val="00FA2D19"/>
    <w:rsid w:val="00FA3520"/>
    <w:rsid w:val="00FA450B"/>
    <w:rsid w:val="00FA4A6E"/>
    <w:rsid w:val="00FB1719"/>
    <w:rsid w:val="00FB4307"/>
    <w:rsid w:val="00FB52A0"/>
    <w:rsid w:val="00FC006B"/>
    <w:rsid w:val="00FC4569"/>
    <w:rsid w:val="00FC4847"/>
    <w:rsid w:val="00FC4E3C"/>
    <w:rsid w:val="00FC54A9"/>
    <w:rsid w:val="00FC69C3"/>
    <w:rsid w:val="00FD0007"/>
    <w:rsid w:val="00FD2B75"/>
    <w:rsid w:val="00FD7036"/>
    <w:rsid w:val="00FD7B76"/>
    <w:rsid w:val="00FE7738"/>
    <w:rsid w:val="00FE7A86"/>
    <w:rsid w:val="00FF58F8"/>
    <w:rsid w:val="00FF7652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3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</o:rules>
    </o:shapelayout>
  </w:shapeDefaults>
  <w:decimalSymbol w:val="."/>
  <w:listSeparator w:val=","/>
  <w14:docId w14:val="205E7BCA"/>
  <w15:docId w15:val="{921A61D5-B767-AB4C-8F24-2BF12C10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1E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C00FE"/>
    <w:pPr>
      <w:ind w:left="720"/>
      <w:contextualSpacing/>
    </w:pPr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C9CB23-E848-BE40-B2F6-948E1A666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2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Sandhya Maranna</dc:creator>
  <cp:keywords/>
  <dc:description/>
  <cp:lastModifiedBy>Sandy Maranna</cp:lastModifiedBy>
  <cp:revision>268</cp:revision>
  <cp:lastPrinted>2020-02-14T03:09:00Z</cp:lastPrinted>
  <dcterms:created xsi:type="dcterms:W3CDTF">2014-12-13T03:08:00Z</dcterms:created>
  <dcterms:modified xsi:type="dcterms:W3CDTF">2023-02-06T03:32:00Z</dcterms:modified>
</cp:coreProperties>
</file>